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5F" w:rsidRPr="00BE1C01" w:rsidRDefault="0065245F" w:rsidP="00637A01">
      <w:pPr>
        <w:jc w:val="center"/>
        <w:rPr>
          <w:rFonts w:ascii="Times New Roman" w:hAnsi="Times New Roman" w:cs="Times New Roman"/>
          <w:b/>
        </w:rPr>
      </w:pPr>
    </w:p>
    <w:p w:rsidR="001A7227" w:rsidRPr="00BE1C01" w:rsidRDefault="0065245F" w:rsidP="00637A01">
      <w:pPr>
        <w:jc w:val="center"/>
        <w:rPr>
          <w:rFonts w:ascii="Times New Roman" w:hAnsi="Times New Roman" w:cs="Times New Roman"/>
          <w:b/>
          <w:sz w:val="32"/>
          <w:szCs w:val="32"/>
        </w:rPr>
      </w:pPr>
      <w:r w:rsidRPr="00BE1C01">
        <w:rPr>
          <w:rFonts w:ascii="Times New Roman" w:hAnsi="Times New Roman" w:cs="Times New Roman"/>
          <w:b/>
          <w:sz w:val="32"/>
          <w:szCs w:val="32"/>
        </w:rPr>
        <w:t>POSITION DESCRIPTION – OFFICE BEARERS</w:t>
      </w:r>
    </w:p>
    <w:p w:rsidR="00BE1C01" w:rsidRDefault="00BE1C01">
      <w:pPr>
        <w:rPr>
          <w:rFonts w:ascii="Times New Roman" w:hAnsi="Times New Roman" w:cs="Times New Roman"/>
          <w:b/>
        </w:rPr>
      </w:pPr>
    </w:p>
    <w:p w:rsidR="009879AA" w:rsidRPr="00BE1C01" w:rsidRDefault="009879AA">
      <w:pPr>
        <w:rPr>
          <w:rFonts w:ascii="Times New Roman" w:hAnsi="Times New Roman" w:cs="Times New Roman"/>
          <w:b/>
        </w:rPr>
      </w:pPr>
      <w:r w:rsidRPr="00BE1C01">
        <w:rPr>
          <w:rFonts w:ascii="Times New Roman" w:hAnsi="Times New Roman" w:cs="Times New Roman"/>
          <w:b/>
        </w:rPr>
        <w:t>Purpose of Position:</w:t>
      </w:r>
    </w:p>
    <w:p w:rsidR="009879AA" w:rsidRPr="00BE1C01" w:rsidRDefault="001A7227" w:rsidP="009879AA">
      <w:pPr>
        <w:rPr>
          <w:rFonts w:ascii="Times New Roman" w:hAnsi="Times New Roman" w:cs="Times New Roman"/>
        </w:rPr>
      </w:pPr>
      <w:r w:rsidRPr="00BE1C01">
        <w:rPr>
          <w:rFonts w:ascii="Times New Roman" w:hAnsi="Times New Roman" w:cs="Times New Roman"/>
        </w:rPr>
        <w:t>A Director is elected by the Members of R</w:t>
      </w:r>
      <w:r w:rsidR="0065245F" w:rsidRPr="00BE1C01">
        <w:rPr>
          <w:rFonts w:ascii="Times New Roman" w:hAnsi="Times New Roman" w:cs="Times New Roman"/>
        </w:rPr>
        <w:t>EACH Limited</w:t>
      </w:r>
      <w:r w:rsidRPr="00BE1C01">
        <w:rPr>
          <w:rFonts w:ascii="Times New Roman" w:hAnsi="Times New Roman" w:cs="Times New Roman"/>
        </w:rPr>
        <w:t xml:space="preserve"> and is accountable for the governance of </w:t>
      </w:r>
      <w:r w:rsidR="0065245F" w:rsidRPr="00BE1C01">
        <w:rPr>
          <w:rFonts w:ascii="Times New Roman" w:hAnsi="Times New Roman" w:cs="Times New Roman"/>
        </w:rPr>
        <w:t>REACH Limited</w:t>
      </w:r>
      <w:r w:rsidRPr="00BE1C01">
        <w:rPr>
          <w:rFonts w:ascii="Times New Roman" w:hAnsi="Times New Roman" w:cs="Times New Roman"/>
        </w:rPr>
        <w:t xml:space="preserve"> within the Constitution and the Law.</w:t>
      </w:r>
    </w:p>
    <w:p w:rsidR="009879AA" w:rsidRPr="00BE1C01" w:rsidRDefault="009879AA" w:rsidP="009879AA">
      <w:pPr>
        <w:rPr>
          <w:rFonts w:ascii="Times New Roman" w:hAnsi="Times New Roman" w:cs="Times New Roman"/>
          <w:b/>
        </w:rPr>
      </w:pPr>
      <w:r w:rsidRPr="00BE1C01">
        <w:rPr>
          <w:rFonts w:ascii="Times New Roman" w:hAnsi="Times New Roman" w:cs="Times New Roman"/>
          <w:b/>
        </w:rPr>
        <w:t>Responsible to:</w:t>
      </w:r>
    </w:p>
    <w:p w:rsidR="009879AA" w:rsidRPr="00BE1C01" w:rsidRDefault="001A7227" w:rsidP="009879AA">
      <w:pPr>
        <w:rPr>
          <w:rFonts w:ascii="Times New Roman" w:hAnsi="Times New Roman" w:cs="Times New Roman"/>
        </w:rPr>
      </w:pPr>
      <w:r w:rsidRPr="00BE1C01">
        <w:rPr>
          <w:rFonts w:ascii="Times New Roman" w:hAnsi="Times New Roman" w:cs="Times New Roman"/>
        </w:rPr>
        <w:t>Members of R</w:t>
      </w:r>
      <w:r w:rsidR="0065245F" w:rsidRPr="00BE1C01">
        <w:rPr>
          <w:rFonts w:ascii="Times New Roman" w:hAnsi="Times New Roman" w:cs="Times New Roman"/>
        </w:rPr>
        <w:t>EACH Limited</w:t>
      </w:r>
      <w:r w:rsidRPr="00BE1C01">
        <w:rPr>
          <w:rFonts w:ascii="Times New Roman" w:hAnsi="Times New Roman" w:cs="Times New Roman"/>
        </w:rPr>
        <w:t>, other Board Members, other stakeholders, the Australian Securities Commission</w:t>
      </w:r>
    </w:p>
    <w:p w:rsidR="009879AA" w:rsidRPr="00BE1C01" w:rsidRDefault="009879AA" w:rsidP="009879AA">
      <w:pPr>
        <w:rPr>
          <w:rFonts w:ascii="Times New Roman" w:hAnsi="Times New Roman" w:cs="Times New Roman"/>
          <w:b/>
        </w:rPr>
      </w:pPr>
      <w:r w:rsidRPr="00BE1C01">
        <w:rPr>
          <w:rFonts w:ascii="Times New Roman" w:hAnsi="Times New Roman" w:cs="Times New Roman"/>
          <w:b/>
          <w:u w:val="single"/>
        </w:rPr>
        <w:t>Roles &amp; duties as set out in these policies and procedures</w:t>
      </w:r>
      <w:r w:rsidRPr="00BE1C01">
        <w:rPr>
          <w:rFonts w:ascii="Times New Roman" w:hAnsi="Times New Roman" w:cs="Times New Roman"/>
          <w:b/>
        </w:rPr>
        <w:t>:</w:t>
      </w:r>
    </w:p>
    <w:p w:rsidR="009879AA" w:rsidRPr="00BE1C01" w:rsidRDefault="0065245F" w:rsidP="009879AA">
      <w:pPr>
        <w:rPr>
          <w:rFonts w:ascii="Times New Roman" w:hAnsi="Times New Roman" w:cs="Times New Roman"/>
          <w:b/>
        </w:rPr>
      </w:pPr>
      <w:r w:rsidRPr="00BE1C01">
        <w:rPr>
          <w:rFonts w:ascii="Times New Roman" w:hAnsi="Times New Roman" w:cs="Times New Roman"/>
          <w:b/>
        </w:rPr>
        <w:t>Governance</w:t>
      </w:r>
    </w:p>
    <w:p w:rsidR="00BD0AEA" w:rsidRPr="00BE1C01" w:rsidRDefault="001A7227" w:rsidP="009879AA">
      <w:pPr>
        <w:rPr>
          <w:rFonts w:ascii="Times New Roman" w:hAnsi="Times New Roman" w:cs="Times New Roman"/>
        </w:rPr>
      </w:pPr>
      <w:r w:rsidRPr="00BE1C01">
        <w:rPr>
          <w:rFonts w:ascii="Times New Roman" w:hAnsi="Times New Roman" w:cs="Times New Roman"/>
        </w:rPr>
        <w:t>The Board is legally responsible and accountable for the overall direction of REACH Limited and the administration of its</w:t>
      </w:r>
      <w:r w:rsidR="00100176" w:rsidRPr="00BE1C01">
        <w:rPr>
          <w:rFonts w:ascii="Times New Roman" w:hAnsi="Times New Roman" w:cs="Times New Roman"/>
        </w:rPr>
        <w:t xml:space="preserve"> affairs, property and funds incl</w:t>
      </w:r>
      <w:r w:rsidRPr="00BE1C01">
        <w:rPr>
          <w:rFonts w:ascii="Times New Roman" w:hAnsi="Times New Roman" w:cs="Times New Roman"/>
        </w:rPr>
        <w:t>uding:</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Strategic Planning;</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Approving budgets and financial reports;</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Ensuring obligations to legal bodies are met;</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 xml:space="preserve">Assuming legal </w:t>
      </w:r>
      <w:r w:rsidR="0058676F">
        <w:rPr>
          <w:rFonts w:ascii="Times New Roman" w:hAnsi="Times New Roman" w:cs="Times New Roman"/>
        </w:rPr>
        <w:t>and cont</w:t>
      </w:r>
      <w:r w:rsidRPr="00BE1C01">
        <w:rPr>
          <w:rFonts w:ascii="Times New Roman" w:hAnsi="Times New Roman" w:cs="Times New Roman"/>
        </w:rPr>
        <w:t>ractual responsibilities</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The appointment and management of senior staff;</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Delegating responsibility for tasks and monitoring and reviewing performance;</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Meeting the requirements of regulations;</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Acting in</w:t>
      </w:r>
      <w:r w:rsidR="00810AA8" w:rsidRPr="00BE1C01">
        <w:rPr>
          <w:rFonts w:ascii="Times New Roman" w:hAnsi="Times New Roman" w:cs="Times New Roman"/>
        </w:rPr>
        <w:t xml:space="preserve"> </w:t>
      </w:r>
      <w:r w:rsidRPr="00BE1C01">
        <w:rPr>
          <w:rFonts w:ascii="Times New Roman" w:hAnsi="Times New Roman" w:cs="Times New Roman"/>
        </w:rPr>
        <w:t>line with the code of ethics and code of conduct;</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Declaring individual conflicts of interest whether their own or others;</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Maintaining confidentiality where required and adhering to the privacy policy of REACH Limited;</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Attending meetings regularly, including sub-committees and special purpose if nominated to these committees;</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Attending annual planning events and other board activities as required;</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Positively representing REACH Limited to the broader community;</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Ensuring that staff conditions are fair and equitable;</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Committing to the values, principles and strategic directions of REACH Limited; and</w:t>
      </w:r>
    </w:p>
    <w:p w:rsidR="001A7227" w:rsidRPr="00BE1C01" w:rsidRDefault="001A7227" w:rsidP="00CC6BF4">
      <w:pPr>
        <w:pStyle w:val="ListParagraph"/>
        <w:numPr>
          <w:ilvl w:val="0"/>
          <w:numId w:val="23"/>
        </w:numPr>
        <w:rPr>
          <w:rFonts w:ascii="Times New Roman" w:hAnsi="Times New Roman" w:cs="Times New Roman"/>
        </w:rPr>
      </w:pPr>
      <w:r w:rsidRPr="00BE1C01">
        <w:rPr>
          <w:rFonts w:ascii="Times New Roman" w:hAnsi="Times New Roman" w:cs="Times New Roman"/>
        </w:rPr>
        <w:t>Upon election, participating in the Board induction process</w:t>
      </w:r>
    </w:p>
    <w:p w:rsidR="00771E70" w:rsidRPr="00BE1C01" w:rsidRDefault="00771E70" w:rsidP="009879AA">
      <w:pPr>
        <w:rPr>
          <w:rFonts w:ascii="Times New Roman" w:hAnsi="Times New Roman" w:cs="Times New Roman"/>
          <w:b/>
        </w:rPr>
      </w:pPr>
      <w:r w:rsidRPr="00BE1C01">
        <w:rPr>
          <w:rFonts w:ascii="Times New Roman" w:hAnsi="Times New Roman" w:cs="Times New Roman"/>
          <w:b/>
        </w:rPr>
        <w:t>Roles and Duties</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Have a clear understanding of our Constitution and Corporations Law’s provisions which affect R</w:t>
      </w:r>
      <w:r w:rsidR="0065245F" w:rsidRPr="00BE1C01">
        <w:rPr>
          <w:rFonts w:ascii="Times New Roman" w:hAnsi="Times New Roman" w:cs="Times New Roman"/>
        </w:rPr>
        <w:t>EACH Limited</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Fulfil all constitutional requirements</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Ensure compliance with legal and financial responsibilities</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Be jointly responsible for the performance of the company</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lastRenderedPageBreak/>
        <w:t>Be aware of and observe the procedures of meetings (quorum requirements, voting procedures, proxy provisions</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Adhere to the Code of Conduct and Code of Ethics for our Directors</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Identify with the aims and objectives of R.E.A.C.H and work towards achieving them</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Follow lines of protocol and authority and not interfere with the daily operations of the organisation</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Actively and positively promote the organisation</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Actively encourage people to participate on the Board or in committees</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Be a member of a committee i</w:t>
      </w:r>
      <w:r w:rsidR="00BE3F8B">
        <w:rPr>
          <w:rFonts w:ascii="Times New Roman" w:hAnsi="Times New Roman" w:cs="Times New Roman"/>
        </w:rPr>
        <w:t>f</w:t>
      </w:r>
      <w:r w:rsidRPr="00BE1C01">
        <w:rPr>
          <w:rFonts w:ascii="Times New Roman" w:hAnsi="Times New Roman" w:cs="Times New Roman"/>
        </w:rPr>
        <w:t xml:space="preserve"> required</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Keep informed of issues affecting the sector and the region</w:t>
      </w:r>
    </w:p>
    <w:p w:rsidR="00771E70" w:rsidRPr="00BE1C01" w:rsidRDefault="00771E70" w:rsidP="00771E70">
      <w:pPr>
        <w:pStyle w:val="ListParagraph"/>
        <w:numPr>
          <w:ilvl w:val="0"/>
          <w:numId w:val="14"/>
        </w:numPr>
        <w:rPr>
          <w:rFonts w:ascii="Times New Roman" w:hAnsi="Times New Roman" w:cs="Times New Roman"/>
        </w:rPr>
      </w:pPr>
      <w:r w:rsidRPr="00BE1C01">
        <w:rPr>
          <w:rFonts w:ascii="Times New Roman" w:hAnsi="Times New Roman" w:cs="Times New Roman"/>
        </w:rPr>
        <w:t>Carry out the activities outlined in the terms of reference for the Board</w:t>
      </w:r>
    </w:p>
    <w:p w:rsidR="001A7227" w:rsidRPr="00BE1C01" w:rsidRDefault="001A7227" w:rsidP="009879AA">
      <w:pPr>
        <w:rPr>
          <w:rFonts w:ascii="Times New Roman" w:hAnsi="Times New Roman" w:cs="Times New Roman"/>
        </w:rPr>
      </w:pPr>
    </w:p>
    <w:p w:rsidR="00866B7B" w:rsidRPr="00BE1C01" w:rsidRDefault="00771E70" w:rsidP="009879AA">
      <w:pPr>
        <w:rPr>
          <w:rFonts w:ascii="Times New Roman" w:hAnsi="Times New Roman" w:cs="Times New Roman"/>
          <w:b/>
        </w:rPr>
      </w:pPr>
      <w:r w:rsidRPr="00BE1C01">
        <w:rPr>
          <w:rFonts w:ascii="Times New Roman" w:hAnsi="Times New Roman" w:cs="Times New Roman"/>
          <w:b/>
        </w:rPr>
        <w:t>Directors’ Rights and Responsibilities</w:t>
      </w:r>
    </w:p>
    <w:p w:rsidR="00771E70" w:rsidRPr="00BE1C01" w:rsidRDefault="00771E70" w:rsidP="009879AA">
      <w:pPr>
        <w:rPr>
          <w:rFonts w:ascii="Times New Roman" w:hAnsi="Times New Roman" w:cs="Times New Roman"/>
          <w:b/>
        </w:rPr>
      </w:pPr>
      <w:r w:rsidRPr="00BE1C01">
        <w:rPr>
          <w:rFonts w:ascii="Times New Roman" w:hAnsi="Times New Roman" w:cs="Times New Roman"/>
          <w:b/>
        </w:rPr>
        <w:t>Legal Responsibilities</w:t>
      </w:r>
    </w:p>
    <w:p w:rsidR="00771E70" w:rsidRPr="00BE1C01" w:rsidRDefault="00771E70" w:rsidP="009879AA">
      <w:pPr>
        <w:rPr>
          <w:rFonts w:ascii="Times New Roman" w:hAnsi="Times New Roman" w:cs="Times New Roman"/>
        </w:rPr>
      </w:pPr>
      <w:r w:rsidRPr="00BE1C01">
        <w:rPr>
          <w:rFonts w:ascii="Times New Roman" w:hAnsi="Times New Roman" w:cs="Times New Roman"/>
        </w:rPr>
        <w:t>The legal responsibilities of Directors are to:</w:t>
      </w:r>
    </w:p>
    <w:p w:rsidR="00771E70" w:rsidRPr="00BE1C01" w:rsidRDefault="00771E70" w:rsidP="00771E70">
      <w:pPr>
        <w:pStyle w:val="ListParagraph"/>
        <w:numPr>
          <w:ilvl w:val="0"/>
          <w:numId w:val="15"/>
        </w:numPr>
        <w:rPr>
          <w:rFonts w:ascii="Times New Roman" w:hAnsi="Times New Roman" w:cs="Times New Roman"/>
        </w:rPr>
      </w:pPr>
      <w:r w:rsidRPr="00BE1C01">
        <w:rPr>
          <w:rFonts w:ascii="Times New Roman" w:hAnsi="Times New Roman" w:cs="Times New Roman"/>
        </w:rPr>
        <w:t>Fulfil all legal requirements</w:t>
      </w:r>
    </w:p>
    <w:p w:rsidR="00771E70" w:rsidRPr="00BE1C01" w:rsidRDefault="00771E70" w:rsidP="00771E70">
      <w:pPr>
        <w:pStyle w:val="ListParagraph"/>
        <w:numPr>
          <w:ilvl w:val="0"/>
          <w:numId w:val="15"/>
        </w:numPr>
        <w:rPr>
          <w:rFonts w:ascii="Times New Roman" w:hAnsi="Times New Roman" w:cs="Times New Roman"/>
        </w:rPr>
      </w:pPr>
      <w:r w:rsidRPr="00BE1C01">
        <w:rPr>
          <w:rFonts w:ascii="Times New Roman" w:hAnsi="Times New Roman" w:cs="Times New Roman"/>
        </w:rPr>
        <w:t>Act honestly</w:t>
      </w:r>
    </w:p>
    <w:p w:rsidR="00771E70" w:rsidRPr="00BE1C01" w:rsidRDefault="00771E70" w:rsidP="00771E70">
      <w:pPr>
        <w:pStyle w:val="ListParagraph"/>
        <w:numPr>
          <w:ilvl w:val="0"/>
          <w:numId w:val="15"/>
        </w:numPr>
        <w:rPr>
          <w:rFonts w:ascii="Times New Roman" w:hAnsi="Times New Roman" w:cs="Times New Roman"/>
        </w:rPr>
      </w:pPr>
      <w:r w:rsidRPr="00BE1C01">
        <w:rPr>
          <w:rFonts w:ascii="Times New Roman" w:hAnsi="Times New Roman" w:cs="Times New Roman"/>
        </w:rPr>
        <w:t>Act with reasonable care and diligence</w:t>
      </w:r>
    </w:p>
    <w:p w:rsidR="00771E70" w:rsidRPr="00BE1C01" w:rsidRDefault="00771E70" w:rsidP="00771E70">
      <w:pPr>
        <w:pStyle w:val="ListParagraph"/>
        <w:numPr>
          <w:ilvl w:val="0"/>
          <w:numId w:val="15"/>
        </w:numPr>
        <w:rPr>
          <w:rFonts w:ascii="Times New Roman" w:hAnsi="Times New Roman" w:cs="Times New Roman"/>
        </w:rPr>
      </w:pPr>
      <w:r w:rsidRPr="00BE1C01">
        <w:rPr>
          <w:rFonts w:ascii="Times New Roman" w:hAnsi="Times New Roman" w:cs="Times New Roman"/>
        </w:rPr>
        <w:t>Not me improper use of the information gained</w:t>
      </w:r>
    </w:p>
    <w:p w:rsidR="00771E70" w:rsidRPr="00BE1C01" w:rsidRDefault="00771E70" w:rsidP="00771E70">
      <w:pPr>
        <w:pStyle w:val="ListParagraph"/>
        <w:numPr>
          <w:ilvl w:val="0"/>
          <w:numId w:val="15"/>
        </w:numPr>
        <w:rPr>
          <w:rFonts w:ascii="Times New Roman" w:hAnsi="Times New Roman" w:cs="Times New Roman"/>
        </w:rPr>
      </w:pPr>
      <w:r w:rsidRPr="00BE1C01">
        <w:rPr>
          <w:rFonts w:ascii="Times New Roman" w:hAnsi="Times New Roman" w:cs="Times New Roman"/>
        </w:rPr>
        <w:t>Not make improper use of the position of Director or Office Bearer</w:t>
      </w:r>
    </w:p>
    <w:p w:rsidR="00771E70" w:rsidRPr="00BE1C01" w:rsidRDefault="00771E70" w:rsidP="00771E70">
      <w:pPr>
        <w:pStyle w:val="ListParagraph"/>
        <w:numPr>
          <w:ilvl w:val="0"/>
          <w:numId w:val="15"/>
        </w:numPr>
        <w:rPr>
          <w:rFonts w:ascii="Times New Roman" w:hAnsi="Times New Roman" w:cs="Times New Roman"/>
        </w:rPr>
      </w:pPr>
      <w:r w:rsidRPr="00BE1C01">
        <w:rPr>
          <w:rFonts w:ascii="Times New Roman" w:hAnsi="Times New Roman" w:cs="Times New Roman"/>
        </w:rPr>
        <w:t>Keep informed of R</w:t>
      </w:r>
      <w:r w:rsidR="00CC6BF4" w:rsidRPr="00BE1C01">
        <w:rPr>
          <w:rFonts w:ascii="Times New Roman" w:hAnsi="Times New Roman" w:cs="Times New Roman"/>
        </w:rPr>
        <w:t>EACH Limited</w:t>
      </w:r>
      <w:r w:rsidRPr="00BE1C01">
        <w:rPr>
          <w:rFonts w:ascii="Times New Roman" w:hAnsi="Times New Roman" w:cs="Times New Roman"/>
        </w:rPr>
        <w:t xml:space="preserve"> activities</w:t>
      </w:r>
    </w:p>
    <w:p w:rsidR="00771E70" w:rsidRPr="00BE1C01" w:rsidRDefault="00771E70" w:rsidP="00771E70">
      <w:pPr>
        <w:pStyle w:val="ListParagraph"/>
        <w:numPr>
          <w:ilvl w:val="0"/>
          <w:numId w:val="15"/>
        </w:numPr>
        <w:rPr>
          <w:rFonts w:ascii="Times New Roman" w:hAnsi="Times New Roman" w:cs="Times New Roman"/>
        </w:rPr>
      </w:pPr>
      <w:r w:rsidRPr="00BE1C01">
        <w:rPr>
          <w:rFonts w:ascii="Times New Roman" w:hAnsi="Times New Roman" w:cs="Times New Roman"/>
        </w:rPr>
        <w:t>Ensure that there are adequate funds for the operation of the organisation and that records are kept and accounted for in line with acceptable accounting principles</w:t>
      </w:r>
    </w:p>
    <w:p w:rsidR="00E33ED8" w:rsidRPr="00BE1C01" w:rsidRDefault="00E33ED8" w:rsidP="00771E70">
      <w:pPr>
        <w:pStyle w:val="ListParagraph"/>
        <w:numPr>
          <w:ilvl w:val="0"/>
          <w:numId w:val="15"/>
        </w:numPr>
        <w:rPr>
          <w:rFonts w:ascii="Times New Roman" w:hAnsi="Times New Roman" w:cs="Times New Roman"/>
        </w:rPr>
      </w:pPr>
      <w:r w:rsidRPr="00BE1C01">
        <w:rPr>
          <w:rFonts w:ascii="Times New Roman" w:hAnsi="Times New Roman" w:cs="Times New Roman"/>
        </w:rPr>
        <w:t>Ensure that funds are not mismanaged</w:t>
      </w:r>
    </w:p>
    <w:p w:rsidR="00E33ED8" w:rsidRPr="00BE1C01" w:rsidRDefault="00E33ED8" w:rsidP="00771E70">
      <w:pPr>
        <w:pStyle w:val="ListParagraph"/>
        <w:numPr>
          <w:ilvl w:val="0"/>
          <w:numId w:val="15"/>
        </w:numPr>
        <w:rPr>
          <w:rFonts w:ascii="Times New Roman" w:hAnsi="Times New Roman" w:cs="Times New Roman"/>
        </w:rPr>
      </w:pPr>
      <w:r w:rsidRPr="00BE1C01">
        <w:rPr>
          <w:rFonts w:ascii="Times New Roman" w:hAnsi="Times New Roman" w:cs="Times New Roman"/>
        </w:rPr>
        <w:t>Use their skills to contribute to the organisation</w:t>
      </w:r>
    </w:p>
    <w:p w:rsidR="00CC6BF4" w:rsidRPr="00BE1C01" w:rsidRDefault="00CC6BF4" w:rsidP="00CC6BF4">
      <w:pPr>
        <w:pStyle w:val="ListParagraph"/>
        <w:rPr>
          <w:rFonts w:ascii="Times New Roman" w:hAnsi="Times New Roman" w:cs="Times New Roman"/>
        </w:rPr>
      </w:pPr>
    </w:p>
    <w:p w:rsidR="00E33ED8" w:rsidRPr="00BE1C01" w:rsidRDefault="00E33ED8" w:rsidP="00E33ED8">
      <w:pPr>
        <w:rPr>
          <w:rFonts w:ascii="Times New Roman" w:hAnsi="Times New Roman" w:cs="Times New Roman"/>
          <w:b/>
        </w:rPr>
      </w:pPr>
      <w:r w:rsidRPr="00BE1C01">
        <w:rPr>
          <w:rFonts w:ascii="Times New Roman" w:hAnsi="Times New Roman" w:cs="Times New Roman"/>
          <w:b/>
        </w:rPr>
        <w:t>Board Meetings</w:t>
      </w:r>
    </w:p>
    <w:p w:rsidR="00E33ED8" w:rsidRPr="00BE1C01" w:rsidRDefault="00E33ED8" w:rsidP="00E33ED8">
      <w:pPr>
        <w:pStyle w:val="ListParagraph"/>
        <w:numPr>
          <w:ilvl w:val="0"/>
          <w:numId w:val="16"/>
        </w:numPr>
        <w:rPr>
          <w:rFonts w:ascii="Times New Roman" w:hAnsi="Times New Roman" w:cs="Times New Roman"/>
        </w:rPr>
      </w:pPr>
      <w:r w:rsidRPr="00BE1C01">
        <w:rPr>
          <w:rFonts w:ascii="Times New Roman" w:hAnsi="Times New Roman" w:cs="Times New Roman"/>
        </w:rPr>
        <w:t>Timely access to information needed to make decisions</w:t>
      </w:r>
    </w:p>
    <w:p w:rsidR="00E33ED8" w:rsidRPr="00BE1C01" w:rsidRDefault="00E33ED8" w:rsidP="00E33ED8">
      <w:pPr>
        <w:pStyle w:val="ListParagraph"/>
        <w:numPr>
          <w:ilvl w:val="0"/>
          <w:numId w:val="16"/>
        </w:numPr>
        <w:rPr>
          <w:rFonts w:ascii="Times New Roman" w:hAnsi="Times New Roman" w:cs="Times New Roman"/>
        </w:rPr>
      </w:pPr>
      <w:r w:rsidRPr="00BE1C01">
        <w:rPr>
          <w:rFonts w:ascii="Times New Roman" w:hAnsi="Times New Roman" w:cs="Times New Roman"/>
        </w:rPr>
        <w:t>Training in the position held in the company</w:t>
      </w:r>
    </w:p>
    <w:p w:rsidR="00E33ED8" w:rsidRPr="00BE1C01" w:rsidRDefault="00E33ED8" w:rsidP="00E33ED8">
      <w:pPr>
        <w:pStyle w:val="ListParagraph"/>
        <w:numPr>
          <w:ilvl w:val="0"/>
          <w:numId w:val="16"/>
        </w:numPr>
        <w:rPr>
          <w:rFonts w:ascii="Times New Roman" w:hAnsi="Times New Roman" w:cs="Times New Roman"/>
        </w:rPr>
      </w:pPr>
      <w:r w:rsidRPr="00BE1C01">
        <w:rPr>
          <w:rFonts w:ascii="Times New Roman" w:hAnsi="Times New Roman" w:cs="Times New Roman"/>
        </w:rPr>
        <w:t>Confidentiality of Board discussions so that Directors can speak freely during meetings</w:t>
      </w:r>
    </w:p>
    <w:p w:rsidR="00CC6BF4" w:rsidRPr="00BE1C01" w:rsidRDefault="00CC6BF4" w:rsidP="00CC6BF4">
      <w:pPr>
        <w:pStyle w:val="ListParagraph"/>
        <w:rPr>
          <w:rFonts w:ascii="Times New Roman" w:hAnsi="Times New Roman" w:cs="Times New Roman"/>
        </w:rPr>
      </w:pPr>
    </w:p>
    <w:p w:rsidR="00E33ED8" w:rsidRPr="00BE1C01" w:rsidRDefault="00E33ED8" w:rsidP="00E33ED8">
      <w:pPr>
        <w:rPr>
          <w:rFonts w:ascii="Times New Roman" w:hAnsi="Times New Roman" w:cs="Times New Roman"/>
          <w:b/>
        </w:rPr>
      </w:pPr>
      <w:r w:rsidRPr="00BE1C01">
        <w:rPr>
          <w:rFonts w:ascii="Times New Roman" w:hAnsi="Times New Roman" w:cs="Times New Roman"/>
          <w:b/>
        </w:rPr>
        <w:t>Relations with Staff and Volunteers</w:t>
      </w:r>
    </w:p>
    <w:p w:rsidR="00E33ED8" w:rsidRPr="00BE1C01" w:rsidRDefault="00E33ED8" w:rsidP="00E33ED8">
      <w:pPr>
        <w:rPr>
          <w:rFonts w:ascii="Times New Roman" w:hAnsi="Times New Roman" w:cs="Times New Roman"/>
        </w:rPr>
      </w:pPr>
      <w:r w:rsidRPr="00BE1C01">
        <w:rPr>
          <w:rFonts w:ascii="Times New Roman" w:hAnsi="Times New Roman" w:cs="Times New Roman"/>
        </w:rPr>
        <w:t>The Board of Directors, acting as one body, represents R</w:t>
      </w:r>
      <w:r w:rsidR="00CC6BF4" w:rsidRPr="00BE1C01">
        <w:rPr>
          <w:rFonts w:ascii="Times New Roman" w:hAnsi="Times New Roman" w:cs="Times New Roman"/>
        </w:rPr>
        <w:t>EACH Limited</w:t>
      </w:r>
      <w:r w:rsidRPr="00BE1C01">
        <w:rPr>
          <w:rFonts w:ascii="Times New Roman" w:hAnsi="Times New Roman" w:cs="Times New Roman"/>
        </w:rPr>
        <w:t xml:space="preserve"> stakeholders. Consequently, workers and volunteers are answerable to the Board as a body, not to individual Directors.</w:t>
      </w:r>
    </w:p>
    <w:p w:rsidR="00E33ED8" w:rsidRPr="00BE1C01" w:rsidRDefault="00E33ED8" w:rsidP="00E33ED8">
      <w:pPr>
        <w:rPr>
          <w:rFonts w:ascii="Times New Roman" w:hAnsi="Times New Roman" w:cs="Times New Roman"/>
        </w:rPr>
      </w:pPr>
      <w:r w:rsidRPr="00BE1C01">
        <w:rPr>
          <w:rFonts w:ascii="Times New Roman" w:hAnsi="Times New Roman" w:cs="Times New Roman"/>
        </w:rPr>
        <w:t>The R</w:t>
      </w:r>
      <w:r w:rsidR="00CC6BF4" w:rsidRPr="00BE1C01">
        <w:rPr>
          <w:rFonts w:ascii="Times New Roman" w:hAnsi="Times New Roman" w:cs="Times New Roman"/>
        </w:rPr>
        <w:t>EACH Limited</w:t>
      </w:r>
      <w:r w:rsidRPr="00BE1C01">
        <w:rPr>
          <w:rFonts w:ascii="Times New Roman" w:hAnsi="Times New Roman" w:cs="Times New Roman"/>
        </w:rPr>
        <w:t xml:space="preserve"> Board seeks to lead leaders. This requires the strength to allow others to make decisions. This Board should never give the message, by intervening in every potential mistake, that to err is unacceptable. In dealing with staff and volunteers the Boards seeks to stress success rather than to blame or emphases errors. Investigating and minimising performance errors is a personnel management issue not a Board issue.</w:t>
      </w:r>
    </w:p>
    <w:p w:rsidR="00E33ED8" w:rsidRPr="00BE1C01" w:rsidRDefault="00E33ED8" w:rsidP="00E33ED8">
      <w:pPr>
        <w:rPr>
          <w:rFonts w:ascii="Times New Roman" w:hAnsi="Times New Roman" w:cs="Times New Roman"/>
        </w:rPr>
      </w:pPr>
      <w:r w:rsidRPr="00BE1C01">
        <w:rPr>
          <w:rFonts w:ascii="Times New Roman" w:hAnsi="Times New Roman" w:cs="Times New Roman"/>
        </w:rPr>
        <w:lastRenderedPageBreak/>
        <w:t>Individual Directors may not attempt to interfere with the work of staff or other volunteers or to exercise authority over the organisation unless explicitly set forth in the policies or delegated to do so.</w:t>
      </w:r>
    </w:p>
    <w:p w:rsidR="00E33ED8" w:rsidRPr="00BE1C01" w:rsidRDefault="00E33ED8" w:rsidP="00E33ED8">
      <w:pPr>
        <w:rPr>
          <w:rFonts w:ascii="Times New Roman" w:hAnsi="Times New Roman" w:cs="Times New Roman"/>
        </w:rPr>
      </w:pPr>
      <w:r w:rsidRPr="00BE1C01">
        <w:rPr>
          <w:rFonts w:ascii="Times New Roman" w:hAnsi="Times New Roman" w:cs="Times New Roman"/>
        </w:rPr>
        <w:t>No directors should involve or align themselves in di</w:t>
      </w:r>
      <w:r w:rsidR="00CC6BF4" w:rsidRPr="00BE1C01">
        <w:rPr>
          <w:rFonts w:ascii="Times New Roman" w:hAnsi="Times New Roman" w:cs="Times New Roman"/>
        </w:rPr>
        <w:t>sputes or negotiations between REACH Limited</w:t>
      </w:r>
      <w:r w:rsidRPr="00BE1C01">
        <w:rPr>
          <w:rFonts w:ascii="Times New Roman" w:hAnsi="Times New Roman" w:cs="Times New Roman"/>
        </w:rPr>
        <w:t xml:space="preserve"> personnel, engage in solving staff problems or interpret anything to staff. Any director so approached should cite this directive and refer the person to the relevant policies and procedures.</w:t>
      </w:r>
    </w:p>
    <w:p w:rsidR="00E33ED8" w:rsidRPr="00BE1C01" w:rsidRDefault="00E33ED8" w:rsidP="00E33ED8">
      <w:pPr>
        <w:rPr>
          <w:rFonts w:ascii="Times New Roman" w:hAnsi="Times New Roman" w:cs="Times New Roman"/>
        </w:rPr>
      </w:pPr>
      <w:r w:rsidRPr="00BE1C01">
        <w:rPr>
          <w:rFonts w:ascii="Times New Roman" w:hAnsi="Times New Roman" w:cs="Times New Roman"/>
        </w:rPr>
        <w:t>Directors may only attend the R</w:t>
      </w:r>
      <w:r w:rsidR="00CC6BF4" w:rsidRPr="00BE1C01">
        <w:rPr>
          <w:rFonts w:ascii="Times New Roman" w:hAnsi="Times New Roman" w:cs="Times New Roman"/>
        </w:rPr>
        <w:t>EACH Limited</w:t>
      </w:r>
      <w:r w:rsidRPr="00BE1C01">
        <w:rPr>
          <w:rFonts w:ascii="Times New Roman" w:hAnsi="Times New Roman" w:cs="Times New Roman"/>
        </w:rPr>
        <w:t xml:space="preserve"> office:</w:t>
      </w:r>
    </w:p>
    <w:p w:rsidR="00E33ED8" w:rsidRPr="00BE1C01" w:rsidRDefault="00E33ED8" w:rsidP="00E33ED8">
      <w:pPr>
        <w:pStyle w:val="ListParagraph"/>
        <w:numPr>
          <w:ilvl w:val="0"/>
          <w:numId w:val="17"/>
        </w:numPr>
        <w:rPr>
          <w:rFonts w:ascii="Times New Roman" w:hAnsi="Times New Roman" w:cs="Times New Roman"/>
        </w:rPr>
      </w:pPr>
      <w:r w:rsidRPr="00BE1C01">
        <w:rPr>
          <w:rFonts w:ascii="Times New Roman" w:hAnsi="Times New Roman" w:cs="Times New Roman"/>
        </w:rPr>
        <w:t>When engaged in organised board activities;</w:t>
      </w:r>
    </w:p>
    <w:p w:rsidR="00E33ED8" w:rsidRPr="00BE1C01" w:rsidRDefault="00E33ED8" w:rsidP="00E33ED8">
      <w:pPr>
        <w:pStyle w:val="ListParagraph"/>
        <w:numPr>
          <w:ilvl w:val="0"/>
          <w:numId w:val="17"/>
        </w:numPr>
        <w:rPr>
          <w:rFonts w:ascii="Times New Roman" w:hAnsi="Times New Roman" w:cs="Times New Roman"/>
        </w:rPr>
      </w:pPr>
      <w:r w:rsidRPr="00BE1C01">
        <w:rPr>
          <w:rFonts w:ascii="Times New Roman" w:hAnsi="Times New Roman" w:cs="Times New Roman"/>
        </w:rPr>
        <w:t>As a member of a standing or ad hoc committee; or</w:t>
      </w:r>
    </w:p>
    <w:p w:rsidR="00E33ED8" w:rsidRPr="00BE1C01" w:rsidRDefault="00E33ED8" w:rsidP="00E33ED8">
      <w:pPr>
        <w:pStyle w:val="ListParagraph"/>
        <w:numPr>
          <w:ilvl w:val="0"/>
          <w:numId w:val="17"/>
        </w:numPr>
        <w:rPr>
          <w:rFonts w:ascii="Times New Roman" w:hAnsi="Times New Roman" w:cs="Times New Roman"/>
        </w:rPr>
      </w:pPr>
      <w:r w:rsidRPr="00BE1C01">
        <w:rPr>
          <w:rFonts w:ascii="Times New Roman" w:hAnsi="Times New Roman" w:cs="Times New Roman"/>
        </w:rPr>
        <w:t>In their role as a tenant</w:t>
      </w:r>
    </w:p>
    <w:p w:rsidR="00E33ED8" w:rsidRPr="00BE1C01" w:rsidRDefault="00E33ED8" w:rsidP="00E33ED8">
      <w:pPr>
        <w:rPr>
          <w:rFonts w:ascii="Times New Roman" w:hAnsi="Times New Roman" w:cs="Times New Roman"/>
        </w:rPr>
      </w:pPr>
      <w:r w:rsidRPr="00BE1C01">
        <w:rPr>
          <w:rFonts w:ascii="Times New Roman" w:hAnsi="Times New Roman" w:cs="Times New Roman"/>
        </w:rPr>
        <w:t>Directors attending the office on Board business must notify the appropriate staff or volunteer in advance.</w:t>
      </w:r>
      <w:r w:rsidR="00BE1C01">
        <w:rPr>
          <w:rFonts w:ascii="Times New Roman" w:hAnsi="Times New Roman" w:cs="Times New Roman"/>
        </w:rPr>
        <w:t xml:space="preserve">  </w:t>
      </w:r>
      <w:r w:rsidR="005D42D6" w:rsidRPr="00BE1C01">
        <w:rPr>
          <w:rFonts w:ascii="Times New Roman" w:hAnsi="Times New Roman" w:cs="Times New Roman"/>
        </w:rPr>
        <w:t>To further clarify the relationship, no Board member can be an office volunteer.</w:t>
      </w:r>
    </w:p>
    <w:p w:rsidR="00BE1C01" w:rsidRDefault="00BE1C01" w:rsidP="00E33ED8">
      <w:pPr>
        <w:rPr>
          <w:rFonts w:ascii="Times New Roman" w:hAnsi="Times New Roman" w:cs="Times New Roman"/>
          <w:b/>
        </w:rPr>
      </w:pPr>
    </w:p>
    <w:p w:rsidR="005D42D6" w:rsidRPr="00BE1C01" w:rsidRDefault="005D42D6" w:rsidP="00E33ED8">
      <w:pPr>
        <w:rPr>
          <w:rFonts w:ascii="Times New Roman" w:hAnsi="Times New Roman" w:cs="Times New Roman"/>
          <w:b/>
        </w:rPr>
      </w:pPr>
      <w:r w:rsidRPr="00BE1C01">
        <w:rPr>
          <w:rFonts w:ascii="Times New Roman" w:hAnsi="Times New Roman" w:cs="Times New Roman"/>
          <w:b/>
        </w:rPr>
        <w:t>Public Relations</w:t>
      </w:r>
    </w:p>
    <w:p w:rsidR="005D42D6" w:rsidRPr="00BE1C01" w:rsidRDefault="005D42D6" w:rsidP="00E33ED8">
      <w:pPr>
        <w:rPr>
          <w:rFonts w:ascii="Times New Roman" w:hAnsi="Times New Roman" w:cs="Times New Roman"/>
        </w:rPr>
      </w:pPr>
      <w:r w:rsidRPr="00BE1C01">
        <w:rPr>
          <w:rFonts w:ascii="Times New Roman" w:hAnsi="Times New Roman" w:cs="Times New Roman"/>
        </w:rPr>
        <w:t>Directors have no authority to speak to the public, press, government representatives or other entities without authorisation from the Board either through these policies and procedures or a minuted resolution.</w:t>
      </w:r>
      <w:r w:rsidR="00BE1C01">
        <w:rPr>
          <w:rFonts w:ascii="Times New Roman" w:hAnsi="Times New Roman" w:cs="Times New Roman"/>
        </w:rPr>
        <w:t xml:space="preserve">  </w:t>
      </w:r>
      <w:r w:rsidRPr="00BE1C01">
        <w:rPr>
          <w:rFonts w:ascii="Times New Roman" w:hAnsi="Times New Roman" w:cs="Times New Roman"/>
        </w:rPr>
        <w:t>All directors are expected to actively promote and defend the reputation of R</w:t>
      </w:r>
      <w:r w:rsidR="00CC6BF4" w:rsidRPr="00BE1C01">
        <w:rPr>
          <w:rFonts w:ascii="Times New Roman" w:hAnsi="Times New Roman" w:cs="Times New Roman"/>
        </w:rPr>
        <w:t>EACH Limited</w:t>
      </w:r>
      <w:r w:rsidRPr="00BE1C01">
        <w:rPr>
          <w:rFonts w:ascii="Times New Roman" w:hAnsi="Times New Roman" w:cs="Times New Roman"/>
        </w:rPr>
        <w:t xml:space="preserve"> in their informal networks.</w:t>
      </w:r>
    </w:p>
    <w:p w:rsidR="00BE1C01" w:rsidRDefault="00BE1C01" w:rsidP="00E33ED8">
      <w:pPr>
        <w:rPr>
          <w:rFonts w:ascii="Times New Roman" w:hAnsi="Times New Roman" w:cs="Times New Roman"/>
          <w:b/>
        </w:rPr>
      </w:pPr>
    </w:p>
    <w:p w:rsidR="005D42D6" w:rsidRPr="00BE1C01" w:rsidRDefault="005D42D6" w:rsidP="00E33ED8">
      <w:pPr>
        <w:rPr>
          <w:rFonts w:ascii="Times New Roman" w:hAnsi="Times New Roman" w:cs="Times New Roman"/>
          <w:b/>
        </w:rPr>
      </w:pPr>
      <w:r w:rsidRPr="00BE1C01">
        <w:rPr>
          <w:rFonts w:ascii="Times New Roman" w:hAnsi="Times New Roman" w:cs="Times New Roman"/>
          <w:b/>
        </w:rPr>
        <w:t>Performance</w:t>
      </w:r>
    </w:p>
    <w:p w:rsidR="005D42D6" w:rsidRPr="00BE1C01" w:rsidRDefault="005D42D6" w:rsidP="00E33ED8">
      <w:pPr>
        <w:rPr>
          <w:rFonts w:ascii="Times New Roman" w:hAnsi="Times New Roman" w:cs="Times New Roman"/>
        </w:rPr>
      </w:pPr>
      <w:r w:rsidRPr="00BE1C01">
        <w:rPr>
          <w:rFonts w:ascii="Times New Roman" w:hAnsi="Times New Roman" w:cs="Times New Roman"/>
        </w:rPr>
        <w:t>In the performance of their duties, Directors are expected to:</w:t>
      </w:r>
    </w:p>
    <w:p w:rsidR="005D42D6" w:rsidRPr="00BE1C01" w:rsidRDefault="005D42D6" w:rsidP="005D42D6">
      <w:pPr>
        <w:pStyle w:val="ListParagraph"/>
        <w:numPr>
          <w:ilvl w:val="0"/>
          <w:numId w:val="18"/>
        </w:numPr>
        <w:rPr>
          <w:rFonts w:ascii="Times New Roman" w:hAnsi="Times New Roman" w:cs="Times New Roman"/>
        </w:rPr>
      </w:pPr>
      <w:r w:rsidRPr="00BE1C01">
        <w:rPr>
          <w:rFonts w:ascii="Times New Roman" w:hAnsi="Times New Roman" w:cs="Times New Roman"/>
        </w:rPr>
        <w:t>Be committed to making a difference to the lives of tenants, the community and the organisation</w:t>
      </w:r>
    </w:p>
    <w:p w:rsidR="005D42D6" w:rsidRPr="00BE1C01" w:rsidRDefault="005D42D6" w:rsidP="005D42D6">
      <w:pPr>
        <w:pStyle w:val="ListParagraph"/>
        <w:numPr>
          <w:ilvl w:val="0"/>
          <w:numId w:val="18"/>
        </w:numPr>
        <w:rPr>
          <w:rFonts w:ascii="Times New Roman" w:hAnsi="Times New Roman" w:cs="Times New Roman"/>
        </w:rPr>
      </w:pPr>
      <w:r w:rsidRPr="00BE1C01">
        <w:rPr>
          <w:rFonts w:ascii="Times New Roman" w:hAnsi="Times New Roman" w:cs="Times New Roman"/>
        </w:rPr>
        <w:t>Work to ensure that the Board’s time, process and focus is directed to the R</w:t>
      </w:r>
      <w:r w:rsidR="00CC6BF4" w:rsidRPr="00BE1C01">
        <w:rPr>
          <w:rFonts w:ascii="Times New Roman" w:hAnsi="Times New Roman" w:cs="Times New Roman"/>
        </w:rPr>
        <w:t>EACH Limited</w:t>
      </w:r>
      <w:r w:rsidRPr="00BE1C01">
        <w:rPr>
          <w:rFonts w:ascii="Times New Roman" w:hAnsi="Times New Roman" w:cs="Times New Roman"/>
        </w:rPr>
        <w:t xml:space="preserve"> mission and objectives</w:t>
      </w:r>
    </w:p>
    <w:p w:rsidR="005D42D6" w:rsidRPr="00BE1C01" w:rsidRDefault="005D42D6" w:rsidP="005D42D6">
      <w:pPr>
        <w:pStyle w:val="ListParagraph"/>
        <w:numPr>
          <w:ilvl w:val="0"/>
          <w:numId w:val="18"/>
        </w:numPr>
        <w:rPr>
          <w:rFonts w:ascii="Times New Roman" w:hAnsi="Times New Roman" w:cs="Times New Roman"/>
        </w:rPr>
      </w:pPr>
      <w:r w:rsidRPr="00BE1C01">
        <w:rPr>
          <w:rFonts w:ascii="Times New Roman" w:hAnsi="Times New Roman" w:cs="Times New Roman"/>
        </w:rPr>
        <w:t>Encourage and participate in debates and accept the diversity of views needed for success</w:t>
      </w:r>
    </w:p>
    <w:p w:rsidR="005D42D6" w:rsidRPr="00BE1C01" w:rsidRDefault="005D42D6" w:rsidP="005D42D6">
      <w:pPr>
        <w:pStyle w:val="ListParagraph"/>
        <w:numPr>
          <w:ilvl w:val="0"/>
          <w:numId w:val="18"/>
        </w:numPr>
        <w:rPr>
          <w:rFonts w:ascii="Times New Roman" w:hAnsi="Times New Roman" w:cs="Times New Roman"/>
        </w:rPr>
      </w:pPr>
      <w:r w:rsidRPr="00BE1C01">
        <w:rPr>
          <w:rFonts w:ascii="Times New Roman" w:hAnsi="Times New Roman" w:cs="Times New Roman"/>
        </w:rPr>
        <w:t>Focus on quality results</w:t>
      </w:r>
    </w:p>
    <w:p w:rsidR="005D42D6" w:rsidRPr="00BE1C01" w:rsidRDefault="005D42D6" w:rsidP="005D42D6">
      <w:pPr>
        <w:pStyle w:val="ListParagraph"/>
        <w:numPr>
          <w:ilvl w:val="0"/>
          <w:numId w:val="18"/>
        </w:numPr>
        <w:rPr>
          <w:rFonts w:ascii="Times New Roman" w:hAnsi="Times New Roman" w:cs="Times New Roman"/>
        </w:rPr>
      </w:pPr>
      <w:r w:rsidRPr="00BE1C01">
        <w:rPr>
          <w:rFonts w:ascii="Times New Roman" w:hAnsi="Times New Roman" w:cs="Times New Roman"/>
        </w:rPr>
        <w:t>Regardless of personal opinions, support the decisions of the Board and be bound by its directions</w:t>
      </w:r>
    </w:p>
    <w:p w:rsidR="005D42D6" w:rsidRPr="00BE1C01" w:rsidRDefault="005D42D6" w:rsidP="005D42D6">
      <w:pPr>
        <w:pStyle w:val="ListParagraph"/>
        <w:numPr>
          <w:ilvl w:val="0"/>
          <w:numId w:val="18"/>
        </w:numPr>
        <w:rPr>
          <w:rFonts w:ascii="Times New Roman" w:hAnsi="Times New Roman" w:cs="Times New Roman"/>
        </w:rPr>
      </w:pPr>
      <w:r w:rsidRPr="00BE1C01">
        <w:rPr>
          <w:rFonts w:ascii="Times New Roman" w:hAnsi="Times New Roman" w:cs="Times New Roman"/>
        </w:rPr>
        <w:t>Exercise powers for which they were conferred</w:t>
      </w:r>
    </w:p>
    <w:p w:rsidR="005D42D6" w:rsidRPr="00BE1C01" w:rsidRDefault="005D42D6" w:rsidP="005D42D6">
      <w:pPr>
        <w:pStyle w:val="ListParagraph"/>
        <w:numPr>
          <w:ilvl w:val="0"/>
          <w:numId w:val="18"/>
        </w:numPr>
        <w:rPr>
          <w:rFonts w:ascii="Times New Roman" w:hAnsi="Times New Roman" w:cs="Times New Roman"/>
        </w:rPr>
      </w:pPr>
      <w:r w:rsidRPr="00BE1C01">
        <w:rPr>
          <w:rFonts w:ascii="Times New Roman" w:hAnsi="Times New Roman" w:cs="Times New Roman"/>
        </w:rPr>
        <w:t>Exercise a degree of care, diligence and skill that a reasonable person would use</w:t>
      </w:r>
    </w:p>
    <w:p w:rsidR="00BE1C01" w:rsidRDefault="00BE1C01" w:rsidP="005D42D6">
      <w:pPr>
        <w:rPr>
          <w:rFonts w:ascii="Times New Roman" w:hAnsi="Times New Roman" w:cs="Times New Roman"/>
          <w:b/>
        </w:rPr>
      </w:pPr>
    </w:p>
    <w:p w:rsidR="00ED3598" w:rsidRDefault="00ED3598" w:rsidP="005D42D6">
      <w:pPr>
        <w:rPr>
          <w:rFonts w:ascii="Times New Roman" w:hAnsi="Times New Roman" w:cs="Times New Roman"/>
          <w:b/>
        </w:rPr>
      </w:pPr>
    </w:p>
    <w:p w:rsidR="00ED3598" w:rsidRDefault="00ED3598" w:rsidP="005D42D6">
      <w:pPr>
        <w:rPr>
          <w:rFonts w:ascii="Times New Roman" w:hAnsi="Times New Roman" w:cs="Times New Roman"/>
          <w:b/>
        </w:rPr>
      </w:pPr>
    </w:p>
    <w:p w:rsidR="00ED3598" w:rsidRDefault="00ED3598" w:rsidP="005D42D6">
      <w:pPr>
        <w:rPr>
          <w:rFonts w:ascii="Times New Roman" w:hAnsi="Times New Roman" w:cs="Times New Roman"/>
          <w:b/>
        </w:rPr>
      </w:pPr>
    </w:p>
    <w:p w:rsidR="00ED3598" w:rsidRDefault="00ED3598" w:rsidP="005D42D6">
      <w:pPr>
        <w:rPr>
          <w:rFonts w:ascii="Times New Roman" w:hAnsi="Times New Roman" w:cs="Times New Roman"/>
          <w:b/>
        </w:rPr>
      </w:pPr>
    </w:p>
    <w:p w:rsidR="00ED3598" w:rsidRDefault="00ED3598" w:rsidP="005D42D6">
      <w:pPr>
        <w:rPr>
          <w:rFonts w:ascii="Times New Roman" w:hAnsi="Times New Roman" w:cs="Times New Roman"/>
          <w:b/>
        </w:rPr>
      </w:pPr>
    </w:p>
    <w:p w:rsidR="005D42D6" w:rsidRPr="00BE1C01" w:rsidRDefault="005D42D6" w:rsidP="005D42D6">
      <w:pPr>
        <w:rPr>
          <w:rFonts w:ascii="Times New Roman" w:hAnsi="Times New Roman" w:cs="Times New Roman"/>
          <w:b/>
        </w:rPr>
      </w:pPr>
      <w:r w:rsidRPr="00BE1C01">
        <w:rPr>
          <w:rFonts w:ascii="Times New Roman" w:hAnsi="Times New Roman" w:cs="Times New Roman"/>
          <w:b/>
        </w:rPr>
        <w:t>Directors Code of Ethics</w:t>
      </w:r>
    </w:p>
    <w:p w:rsidR="005D42D6" w:rsidRDefault="005D42D6" w:rsidP="005D42D6">
      <w:pPr>
        <w:rPr>
          <w:rFonts w:ascii="Times New Roman" w:hAnsi="Times New Roman" w:cs="Times New Roman"/>
        </w:rPr>
      </w:pPr>
      <w:r w:rsidRPr="00BE1C01">
        <w:rPr>
          <w:rFonts w:ascii="Times New Roman" w:hAnsi="Times New Roman" w:cs="Times New Roman"/>
        </w:rPr>
        <w:t>There are 12 distinct areas of conduct in relation to corporate ethics which Directors should address.</w:t>
      </w:r>
    </w:p>
    <w:p w:rsidR="005D42D6" w:rsidRPr="00BE1C01" w:rsidRDefault="005D42D6" w:rsidP="005D42D6">
      <w:pPr>
        <w:pStyle w:val="ListParagraph"/>
        <w:numPr>
          <w:ilvl w:val="0"/>
          <w:numId w:val="19"/>
        </w:numPr>
        <w:rPr>
          <w:rFonts w:ascii="Times New Roman" w:hAnsi="Times New Roman" w:cs="Times New Roman"/>
          <w:b/>
        </w:rPr>
      </w:pPr>
      <w:r w:rsidRPr="00BE1C01">
        <w:rPr>
          <w:rFonts w:ascii="Times New Roman" w:hAnsi="Times New Roman" w:cs="Times New Roman"/>
          <w:b/>
        </w:rPr>
        <w:t>Responsibility to Members</w:t>
      </w:r>
    </w:p>
    <w:p w:rsidR="005D42D6" w:rsidRPr="00BE1C01" w:rsidRDefault="005D42D6" w:rsidP="005D42D6">
      <w:pPr>
        <w:rPr>
          <w:rFonts w:ascii="Times New Roman" w:hAnsi="Times New Roman" w:cs="Times New Roman"/>
          <w:i/>
        </w:rPr>
      </w:pPr>
      <w:r w:rsidRPr="00BE1C01">
        <w:rPr>
          <w:rFonts w:ascii="Times New Roman" w:hAnsi="Times New Roman" w:cs="Times New Roman"/>
          <w:i/>
        </w:rPr>
        <w:t>Recognise that you are responsible for all members’ perpetuity.</w:t>
      </w:r>
    </w:p>
    <w:p w:rsidR="005D42D6" w:rsidRPr="00BE1C01" w:rsidRDefault="005D42D6" w:rsidP="005D42D6">
      <w:pPr>
        <w:rPr>
          <w:rFonts w:ascii="Times New Roman" w:hAnsi="Times New Roman" w:cs="Times New Roman"/>
        </w:rPr>
      </w:pPr>
      <w:r w:rsidRPr="00BE1C01">
        <w:rPr>
          <w:rFonts w:ascii="Times New Roman" w:hAnsi="Times New Roman" w:cs="Times New Roman"/>
        </w:rPr>
        <w:t>At the same time there are corresponding obligations to all stakeholders the environment and the wider community.</w:t>
      </w:r>
    </w:p>
    <w:p w:rsidR="005D42D6" w:rsidRPr="00BE1C01" w:rsidRDefault="005D42D6" w:rsidP="005D42D6">
      <w:pPr>
        <w:pStyle w:val="ListParagraph"/>
        <w:numPr>
          <w:ilvl w:val="0"/>
          <w:numId w:val="19"/>
        </w:numPr>
        <w:rPr>
          <w:rFonts w:ascii="Times New Roman" w:hAnsi="Times New Roman" w:cs="Times New Roman"/>
          <w:b/>
        </w:rPr>
      </w:pPr>
      <w:r w:rsidRPr="00BE1C01">
        <w:rPr>
          <w:rFonts w:ascii="Times New Roman" w:hAnsi="Times New Roman" w:cs="Times New Roman"/>
          <w:b/>
        </w:rPr>
        <w:t>Positive Example</w:t>
      </w:r>
    </w:p>
    <w:p w:rsidR="005D42D6" w:rsidRPr="00BE1C01" w:rsidRDefault="005D42D6" w:rsidP="005D42D6">
      <w:pPr>
        <w:rPr>
          <w:rFonts w:ascii="Times New Roman" w:hAnsi="Times New Roman" w:cs="Times New Roman"/>
          <w:i/>
        </w:rPr>
      </w:pPr>
      <w:r w:rsidRPr="00BE1C01">
        <w:rPr>
          <w:rFonts w:ascii="Times New Roman" w:hAnsi="Times New Roman" w:cs="Times New Roman"/>
          <w:i/>
        </w:rPr>
        <w:t>Ensure that you set a positive example of ethical behaviour. This example should be set in all your dealings – with other board members, with the organisation, with employees, with members and with the sector as a whole.</w:t>
      </w:r>
    </w:p>
    <w:p w:rsidR="005D42D6" w:rsidRPr="00BE1C01" w:rsidRDefault="005D42D6" w:rsidP="005D42D6">
      <w:pPr>
        <w:rPr>
          <w:rFonts w:ascii="Times New Roman" w:hAnsi="Times New Roman" w:cs="Times New Roman"/>
        </w:rPr>
      </w:pPr>
      <w:r w:rsidRPr="00BE1C01">
        <w:rPr>
          <w:rFonts w:ascii="Times New Roman" w:hAnsi="Times New Roman" w:cs="Times New Roman"/>
        </w:rPr>
        <w:t>The character and behaviour of leaders is crucial when setting the tone of an organisation. Ideally all actions of Directors will demonstrate a continuing commitment to high ethical standards.</w:t>
      </w:r>
    </w:p>
    <w:p w:rsidR="005D42D6" w:rsidRPr="00BE1C01" w:rsidRDefault="005D42D6" w:rsidP="005D42D6">
      <w:pPr>
        <w:pStyle w:val="ListParagraph"/>
        <w:numPr>
          <w:ilvl w:val="0"/>
          <w:numId w:val="19"/>
        </w:numPr>
        <w:rPr>
          <w:rFonts w:ascii="Times New Roman" w:hAnsi="Times New Roman" w:cs="Times New Roman"/>
          <w:b/>
        </w:rPr>
      </w:pPr>
      <w:r w:rsidRPr="00BE1C01">
        <w:rPr>
          <w:rFonts w:ascii="Times New Roman" w:hAnsi="Times New Roman" w:cs="Times New Roman"/>
          <w:b/>
        </w:rPr>
        <w:t>Skills and Experience</w:t>
      </w:r>
    </w:p>
    <w:p w:rsidR="005D42D6" w:rsidRPr="00BE1C01" w:rsidRDefault="006F33D7" w:rsidP="005D42D6">
      <w:pPr>
        <w:rPr>
          <w:rFonts w:ascii="Times New Roman" w:hAnsi="Times New Roman" w:cs="Times New Roman"/>
          <w:i/>
        </w:rPr>
      </w:pPr>
      <w:r w:rsidRPr="00BE1C01">
        <w:rPr>
          <w:rFonts w:ascii="Times New Roman" w:hAnsi="Times New Roman" w:cs="Times New Roman"/>
          <w:i/>
        </w:rPr>
        <w:t>Ensure that you possess the skills and experience necessary to make a positive contribution to the affairs of the organisation.</w:t>
      </w:r>
    </w:p>
    <w:p w:rsidR="006F33D7" w:rsidRPr="00BE1C01" w:rsidRDefault="006F33D7" w:rsidP="005D42D6">
      <w:pPr>
        <w:rPr>
          <w:rFonts w:ascii="Times New Roman" w:hAnsi="Times New Roman" w:cs="Times New Roman"/>
        </w:rPr>
      </w:pPr>
      <w:r w:rsidRPr="00BE1C01">
        <w:rPr>
          <w:rFonts w:ascii="Times New Roman" w:hAnsi="Times New Roman" w:cs="Times New Roman"/>
        </w:rPr>
        <w:t>Where possible, Directors should expand their existing knowledge and capacities with current information on topics such as relevant legislation, financial and accounting techniques, standards and conventions, approaches to corporate and strategic planning and so on.</w:t>
      </w:r>
    </w:p>
    <w:p w:rsidR="006F33D7" w:rsidRPr="00BE1C01" w:rsidRDefault="006F33D7" w:rsidP="006F33D7">
      <w:pPr>
        <w:pStyle w:val="ListParagraph"/>
        <w:numPr>
          <w:ilvl w:val="0"/>
          <w:numId w:val="19"/>
        </w:numPr>
        <w:rPr>
          <w:rFonts w:ascii="Times New Roman" w:hAnsi="Times New Roman" w:cs="Times New Roman"/>
          <w:b/>
        </w:rPr>
      </w:pPr>
      <w:r w:rsidRPr="00BE1C01">
        <w:rPr>
          <w:rFonts w:ascii="Times New Roman" w:hAnsi="Times New Roman" w:cs="Times New Roman"/>
          <w:b/>
        </w:rPr>
        <w:t>Operate according to Best Practice</w:t>
      </w:r>
    </w:p>
    <w:p w:rsidR="006F33D7" w:rsidRPr="00BE1C01" w:rsidRDefault="006F33D7" w:rsidP="006F33D7">
      <w:pPr>
        <w:rPr>
          <w:rFonts w:ascii="Times New Roman" w:hAnsi="Times New Roman" w:cs="Times New Roman"/>
          <w:i/>
        </w:rPr>
      </w:pPr>
      <w:r w:rsidRPr="00BE1C01">
        <w:rPr>
          <w:rFonts w:ascii="Times New Roman" w:hAnsi="Times New Roman" w:cs="Times New Roman"/>
          <w:i/>
        </w:rPr>
        <w:t>Ensure that the organisation operates according to best practice, especially in the application of principles of corporate governance.</w:t>
      </w:r>
    </w:p>
    <w:p w:rsidR="006F33D7" w:rsidRPr="00BE1C01" w:rsidRDefault="006F33D7" w:rsidP="006F33D7">
      <w:pPr>
        <w:rPr>
          <w:rFonts w:ascii="Times New Roman" w:hAnsi="Times New Roman" w:cs="Times New Roman"/>
        </w:rPr>
      </w:pPr>
      <w:r w:rsidRPr="00BE1C01">
        <w:rPr>
          <w:rFonts w:ascii="Times New Roman" w:hAnsi="Times New Roman" w:cs="Times New Roman"/>
        </w:rPr>
        <w:t>While an individual’s capacity to ensure that the organisation uses principles of best practice may, in practice, be limited, Directors should play an active role in improving the performance of the Board.</w:t>
      </w:r>
    </w:p>
    <w:p w:rsidR="006F33D7" w:rsidRPr="00BE1C01" w:rsidRDefault="006F33D7" w:rsidP="006F33D7">
      <w:pPr>
        <w:pStyle w:val="ListParagraph"/>
        <w:numPr>
          <w:ilvl w:val="0"/>
          <w:numId w:val="19"/>
        </w:numPr>
        <w:rPr>
          <w:rFonts w:ascii="Times New Roman" w:hAnsi="Times New Roman" w:cs="Times New Roman"/>
          <w:b/>
        </w:rPr>
      </w:pPr>
      <w:r w:rsidRPr="00BE1C01">
        <w:rPr>
          <w:rFonts w:ascii="Times New Roman" w:hAnsi="Times New Roman" w:cs="Times New Roman"/>
          <w:b/>
        </w:rPr>
        <w:t>Support Principled and Ethical Business Practices</w:t>
      </w:r>
    </w:p>
    <w:p w:rsidR="006F33D7" w:rsidRPr="00BE1C01" w:rsidRDefault="006F33D7" w:rsidP="006F33D7">
      <w:pPr>
        <w:rPr>
          <w:rFonts w:ascii="Times New Roman" w:hAnsi="Times New Roman" w:cs="Times New Roman"/>
          <w:i/>
        </w:rPr>
      </w:pPr>
      <w:r w:rsidRPr="00BE1C01">
        <w:rPr>
          <w:rFonts w:ascii="Times New Roman" w:hAnsi="Times New Roman" w:cs="Times New Roman"/>
          <w:i/>
        </w:rPr>
        <w:t>Ensure that all stakeholders are sent clear signals indicating the Board’s support for principled and ethical business practices.</w:t>
      </w:r>
    </w:p>
    <w:p w:rsidR="006F33D7" w:rsidRPr="00BE1C01" w:rsidRDefault="006F33D7" w:rsidP="006F33D7">
      <w:pPr>
        <w:rPr>
          <w:rFonts w:ascii="Times New Roman" w:hAnsi="Times New Roman" w:cs="Times New Roman"/>
        </w:rPr>
      </w:pPr>
      <w:r w:rsidRPr="00BE1C01">
        <w:rPr>
          <w:rFonts w:ascii="Times New Roman" w:hAnsi="Times New Roman" w:cs="Times New Roman"/>
        </w:rPr>
        <w:t>Sometimes, this may mean forgoing short term advantages in support of agreed standards and principles.</w:t>
      </w:r>
    </w:p>
    <w:p w:rsidR="006F33D7" w:rsidRPr="00BE1C01" w:rsidRDefault="006F33D7" w:rsidP="006F33D7">
      <w:pPr>
        <w:pStyle w:val="ListParagraph"/>
        <w:numPr>
          <w:ilvl w:val="0"/>
          <w:numId w:val="19"/>
        </w:numPr>
        <w:rPr>
          <w:rFonts w:ascii="Times New Roman" w:hAnsi="Times New Roman" w:cs="Times New Roman"/>
          <w:b/>
        </w:rPr>
      </w:pPr>
      <w:r w:rsidRPr="00BE1C01">
        <w:rPr>
          <w:rFonts w:ascii="Times New Roman" w:hAnsi="Times New Roman" w:cs="Times New Roman"/>
          <w:b/>
        </w:rPr>
        <w:t>Foster and Ethical Climate</w:t>
      </w:r>
    </w:p>
    <w:p w:rsidR="006F33D7" w:rsidRPr="00BE1C01" w:rsidRDefault="006F33D7" w:rsidP="006F33D7">
      <w:pPr>
        <w:rPr>
          <w:rFonts w:ascii="Times New Roman" w:hAnsi="Times New Roman" w:cs="Times New Roman"/>
          <w:i/>
        </w:rPr>
      </w:pPr>
      <w:r w:rsidRPr="00BE1C01">
        <w:rPr>
          <w:rFonts w:ascii="Times New Roman" w:hAnsi="Times New Roman" w:cs="Times New Roman"/>
          <w:i/>
        </w:rPr>
        <w:t>Ensure that management is encouraged to foster an ethical climate that is ‘owned’ by the organisation as a whole.</w:t>
      </w:r>
    </w:p>
    <w:p w:rsidR="006F33D7" w:rsidRPr="00BE1C01" w:rsidRDefault="006F33D7" w:rsidP="006F33D7">
      <w:pPr>
        <w:rPr>
          <w:rFonts w:ascii="Times New Roman" w:hAnsi="Times New Roman" w:cs="Times New Roman"/>
          <w:i/>
        </w:rPr>
      </w:pPr>
      <w:r w:rsidRPr="00BE1C01">
        <w:rPr>
          <w:rFonts w:ascii="Times New Roman" w:hAnsi="Times New Roman" w:cs="Times New Roman"/>
          <w:i/>
        </w:rPr>
        <w:t>Ensure the whole organisation is involved in defining the organisations ethos. Board involvement (as opposed to control) helps foster a sense of ‘ownership’ of the organisations values. This helps everyone understand what the values actually mean in practice and this increases the application for, and commitment to, the company’s ethics.</w:t>
      </w:r>
    </w:p>
    <w:p w:rsidR="006F33D7" w:rsidRPr="00BE1C01" w:rsidRDefault="006F33D7" w:rsidP="006F33D7">
      <w:pPr>
        <w:pStyle w:val="ListParagraph"/>
        <w:numPr>
          <w:ilvl w:val="0"/>
          <w:numId w:val="19"/>
        </w:numPr>
        <w:rPr>
          <w:rFonts w:ascii="Times New Roman" w:hAnsi="Times New Roman" w:cs="Times New Roman"/>
          <w:b/>
        </w:rPr>
      </w:pPr>
      <w:r w:rsidRPr="00BE1C01">
        <w:rPr>
          <w:rFonts w:ascii="Times New Roman" w:hAnsi="Times New Roman" w:cs="Times New Roman"/>
          <w:b/>
        </w:rPr>
        <w:t>Integrity</w:t>
      </w:r>
    </w:p>
    <w:p w:rsidR="006F33D7" w:rsidRPr="00BE1C01" w:rsidRDefault="006F33D7" w:rsidP="006F33D7">
      <w:pPr>
        <w:rPr>
          <w:rFonts w:ascii="Times New Roman" w:hAnsi="Times New Roman" w:cs="Times New Roman"/>
          <w:i/>
        </w:rPr>
      </w:pPr>
      <w:r w:rsidRPr="00BE1C01">
        <w:rPr>
          <w:rFonts w:ascii="Times New Roman" w:hAnsi="Times New Roman" w:cs="Times New Roman"/>
          <w:i/>
        </w:rPr>
        <w:t>Ensure that the organisation does not merely profess ethical standards as a form of ‘window dressing’.</w:t>
      </w:r>
    </w:p>
    <w:p w:rsidR="006F33D7" w:rsidRPr="00BE1C01" w:rsidRDefault="006F33D7" w:rsidP="006F33D7">
      <w:pPr>
        <w:rPr>
          <w:rFonts w:ascii="Times New Roman" w:hAnsi="Times New Roman" w:cs="Times New Roman"/>
          <w:i/>
        </w:rPr>
      </w:pPr>
      <w:r w:rsidRPr="00BE1C01">
        <w:rPr>
          <w:rFonts w:ascii="Times New Roman" w:hAnsi="Times New Roman" w:cs="Times New Roman"/>
          <w:i/>
        </w:rPr>
        <w:t>Ensure that there is no mismatch between the organisation’s words and deeds.</w:t>
      </w:r>
    </w:p>
    <w:p w:rsidR="006F33D7" w:rsidRPr="00BE1C01" w:rsidRDefault="006F33D7" w:rsidP="006F33D7">
      <w:pPr>
        <w:pStyle w:val="ListParagraph"/>
        <w:numPr>
          <w:ilvl w:val="0"/>
          <w:numId w:val="19"/>
        </w:numPr>
        <w:rPr>
          <w:rFonts w:ascii="Times New Roman" w:hAnsi="Times New Roman" w:cs="Times New Roman"/>
          <w:b/>
        </w:rPr>
      </w:pPr>
      <w:r w:rsidRPr="00BE1C01">
        <w:rPr>
          <w:rFonts w:ascii="Times New Roman" w:hAnsi="Times New Roman" w:cs="Times New Roman"/>
          <w:b/>
        </w:rPr>
        <w:t>Selection of Professional Advisers</w:t>
      </w:r>
    </w:p>
    <w:p w:rsidR="006F33D7" w:rsidRPr="00BE1C01" w:rsidRDefault="006F33D7" w:rsidP="006F33D7">
      <w:pPr>
        <w:rPr>
          <w:rFonts w:ascii="Times New Roman" w:hAnsi="Times New Roman" w:cs="Times New Roman"/>
          <w:i/>
        </w:rPr>
      </w:pPr>
      <w:r w:rsidRPr="00BE1C01">
        <w:rPr>
          <w:rFonts w:ascii="Times New Roman" w:hAnsi="Times New Roman" w:cs="Times New Roman"/>
          <w:i/>
        </w:rPr>
        <w:t>Insist that professional advisors be selected on the basis of their high ethical standards as well as their competence.</w:t>
      </w:r>
    </w:p>
    <w:p w:rsidR="006F33D7" w:rsidRPr="00BE1C01" w:rsidRDefault="006F33D7" w:rsidP="006F33D7">
      <w:pPr>
        <w:pStyle w:val="ListParagraph"/>
        <w:numPr>
          <w:ilvl w:val="0"/>
          <w:numId w:val="19"/>
        </w:numPr>
        <w:rPr>
          <w:rFonts w:ascii="Times New Roman" w:hAnsi="Times New Roman" w:cs="Times New Roman"/>
          <w:b/>
        </w:rPr>
      </w:pPr>
      <w:r w:rsidRPr="00BE1C01">
        <w:rPr>
          <w:rFonts w:ascii="Times New Roman" w:hAnsi="Times New Roman" w:cs="Times New Roman"/>
          <w:b/>
        </w:rPr>
        <w:t>Observe the Spirit of the Law</w:t>
      </w:r>
    </w:p>
    <w:p w:rsidR="006F33D7" w:rsidRPr="00BE1C01" w:rsidRDefault="00136FA3" w:rsidP="006F33D7">
      <w:pPr>
        <w:rPr>
          <w:rFonts w:ascii="Times New Roman" w:hAnsi="Times New Roman" w:cs="Times New Roman"/>
          <w:i/>
        </w:rPr>
      </w:pPr>
      <w:r w:rsidRPr="00BE1C01">
        <w:rPr>
          <w:rFonts w:ascii="Times New Roman" w:hAnsi="Times New Roman" w:cs="Times New Roman"/>
          <w:i/>
        </w:rPr>
        <w:t>Insist that the organisation observes the spirit, as well as the letter of the law.</w:t>
      </w:r>
    </w:p>
    <w:p w:rsidR="00136FA3" w:rsidRPr="00BE1C01" w:rsidRDefault="00136FA3" w:rsidP="00136FA3">
      <w:pPr>
        <w:pStyle w:val="ListParagraph"/>
        <w:numPr>
          <w:ilvl w:val="0"/>
          <w:numId w:val="19"/>
        </w:numPr>
        <w:rPr>
          <w:rFonts w:ascii="Times New Roman" w:hAnsi="Times New Roman" w:cs="Times New Roman"/>
          <w:b/>
        </w:rPr>
      </w:pPr>
      <w:r w:rsidRPr="00BE1C01">
        <w:rPr>
          <w:rFonts w:ascii="Times New Roman" w:hAnsi="Times New Roman" w:cs="Times New Roman"/>
          <w:b/>
        </w:rPr>
        <w:t>Ethical Behaviour Above All</w:t>
      </w:r>
    </w:p>
    <w:p w:rsidR="00136FA3" w:rsidRPr="00BE1C01" w:rsidRDefault="00136FA3" w:rsidP="00136FA3">
      <w:pPr>
        <w:rPr>
          <w:rFonts w:ascii="Times New Roman" w:hAnsi="Times New Roman" w:cs="Times New Roman"/>
          <w:i/>
        </w:rPr>
      </w:pPr>
      <w:r w:rsidRPr="00BE1C01">
        <w:rPr>
          <w:rFonts w:ascii="Times New Roman" w:hAnsi="Times New Roman" w:cs="Times New Roman"/>
          <w:i/>
        </w:rPr>
        <w:t xml:space="preserve">Ensure that the policies and practices of the organisation are such that ethical behaviour is recognised as being intrinsically desirable and that no board member or employee is rewarded for achievement based on unethical activities. </w:t>
      </w:r>
    </w:p>
    <w:p w:rsidR="00136FA3" w:rsidRPr="00BE1C01" w:rsidRDefault="00136FA3" w:rsidP="00136FA3">
      <w:pPr>
        <w:pStyle w:val="ListParagraph"/>
        <w:numPr>
          <w:ilvl w:val="0"/>
          <w:numId w:val="19"/>
        </w:numPr>
        <w:rPr>
          <w:rFonts w:ascii="Times New Roman" w:hAnsi="Times New Roman" w:cs="Times New Roman"/>
          <w:b/>
        </w:rPr>
      </w:pPr>
      <w:r w:rsidRPr="00BE1C01">
        <w:rPr>
          <w:rFonts w:ascii="Times New Roman" w:hAnsi="Times New Roman" w:cs="Times New Roman"/>
          <w:b/>
        </w:rPr>
        <w:t>Conflict of Ethical Principles</w:t>
      </w:r>
    </w:p>
    <w:p w:rsidR="00136FA3" w:rsidRPr="00BE1C01" w:rsidRDefault="00136FA3" w:rsidP="00136FA3">
      <w:pPr>
        <w:rPr>
          <w:rFonts w:ascii="Times New Roman" w:hAnsi="Times New Roman" w:cs="Times New Roman"/>
          <w:i/>
        </w:rPr>
      </w:pPr>
      <w:r w:rsidRPr="00BE1C01">
        <w:rPr>
          <w:rFonts w:ascii="Times New Roman" w:hAnsi="Times New Roman" w:cs="Times New Roman"/>
          <w:i/>
        </w:rPr>
        <w:t>Recognise that there may be time when ethical principles come into conflict and one principle may be sacrificed for another. When this happens, the decision should be explained to the affected parties and ways sought to minimise any damage.</w:t>
      </w:r>
    </w:p>
    <w:p w:rsidR="00136FA3" w:rsidRPr="00BE1C01" w:rsidRDefault="00136FA3" w:rsidP="00136FA3">
      <w:pPr>
        <w:rPr>
          <w:rFonts w:ascii="Times New Roman" w:hAnsi="Times New Roman" w:cs="Times New Roman"/>
          <w:i/>
        </w:rPr>
      </w:pPr>
      <w:r w:rsidRPr="00BE1C01">
        <w:rPr>
          <w:rFonts w:ascii="Times New Roman" w:hAnsi="Times New Roman" w:cs="Times New Roman"/>
          <w:i/>
        </w:rPr>
        <w:t>Ethical issues rarely present themselves in terms of clear cut principles of ‘black and white;. When decisions of this type need to be made, the arguments that support the decision should be recorded – not just the decisions itself.</w:t>
      </w:r>
    </w:p>
    <w:p w:rsidR="00136FA3" w:rsidRPr="00BE1C01" w:rsidRDefault="00136FA3" w:rsidP="00136FA3">
      <w:pPr>
        <w:pStyle w:val="ListParagraph"/>
        <w:numPr>
          <w:ilvl w:val="0"/>
          <w:numId w:val="19"/>
        </w:numPr>
        <w:rPr>
          <w:rFonts w:ascii="Times New Roman" w:hAnsi="Times New Roman" w:cs="Times New Roman"/>
          <w:b/>
        </w:rPr>
      </w:pPr>
      <w:r w:rsidRPr="00BE1C01">
        <w:rPr>
          <w:rFonts w:ascii="Times New Roman" w:hAnsi="Times New Roman" w:cs="Times New Roman"/>
          <w:b/>
        </w:rPr>
        <w:t>Directors Ability</w:t>
      </w:r>
    </w:p>
    <w:p w:rsidR="00136FA3" w:rsidRPr="00BE1C01" w:rsidRDefault="00136FA3" w:rsidP="00136FA3">
      <w:pPr>
        <w:rPr>
          <w:rFonts w:ascii="Times New Roman" w:hAnsi="Times New Roman" w:cs="Times New Roman"/>
          <w:i/>
        </w:rPr>
      </w:pPr>
      <w:r w:rsidRPr="00BE1C01">
        <w:rPr>
          <w:rFonts w:ascii="Times New Roman" w:hAnsi="Times New Roman" w:cs="Times New Roman"/>
          <w:i/>
        </w:rPr>
        <w:t>Director’s should develop their own ability to assist in the resolution of ethical dilemmas (where board members lack the necessary skills, then suitable assistance should be sought).</w:t>
      </w:r>
    </w:p>
    <w:p w:rsidR="00136FA3" w:rsidRPr="00BE1C01" w:rsidRDefault="00136FA3" w:rsidP="00136FA3">
      <w:pPr>
        <w:rPr>
          <w:rFonts w:ascii="Times New Roman" w:hAnsi="Times New Roman" w:cs="Times New Roman"/>
          <w:b/>
        </w:rPr>
      </w:pPr>
      <w:r w:rsidRPr="00BE1C01">
        <w:rPr>
          <w:rFonts w:ascii="Times New Roman" w:hAnsi="Times New Roman" w:cs="Times New Roman"/>
          <w:b/>
        </w:rPr>
        <w:t>Directors Code of Behaviour</w:t>
      </w:r>
    </w:p>
    <w:p w:rsidR="00136FA3" w:rsidRPr="00BE1C01" w:rsidRDefault="00136FA3" w:rsidP="00136FA3">
      <w:pPr>
        <w:rPr>
          <w:rFonts w:ascii="Times New Roman" w:hAnsi="Times New Roman" w:cs="Times New Roman"/>
        </w:rPr>
      </w:pPr>
      <w:r w:rsidRPr="00BE1C01">
        <w:rPr>
          <w:rFonts w:ascii="Times New Roman" w:hAnsi="Times New Roman" w:cs="Times New Roman"/>
        </w:rPr>
        <w:t>The Board Code of Behaviour is designed to ensure that the Directors work effectively as a team. Expectations include:</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Work together cooperatively as a team</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Use common etiquette towards Board members at all times</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Declare any conflicts of interest</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Maintain confidentiality and respect the special information the Board may obtain</w:t>
      </w:r>
    </w:p>
    <w:p w:rsidR="00136FA3"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Trust other Board members and respect their trust in you</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Inform and welcome new members and help them to become part of the Board</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Attend Board meetings</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Keep a personal copy of the Board meetings and decisions</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Make sure that the Board works we as a decision making body</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Don’t override decisions made by the Board unless discussed with the Board</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Be willing to be actively involved in various reference groups, working parties and meetings other than the Board meetings, as required</w:t>
      </w:r>
    </w:p>
    <w:p w:rsidR="00981B61" w:rsidRPr="00BE1C01" w:rsidRDefault="00981B61" w:rsidP="00136FA3">
      <w:pPr>
        <w:pStyle w:val="ListParagraph"/>
        <w:numPr>
          <w:ilvl w:val="0"/>
          <w:numId w:val="20"/>
        </w:numPr>
        <w:rPr>
          <w:rFonts w:ascii="Times New Roman" w:hAnsi="Times New Roman" w:cs="Times New Roman"/>
        </w:rPr>
      </w:pPr>
      <w:r w:rsidRPr="00BE1C01">
        <w:rPr>
          <w:rFonts w:ascii="Times New Roman" w:hAnsi="Times New Roman" w:cs="Times New Roman"/>
        </w:rPr>
        <w:t>Attend training and development activities, as required</w:t>
      </w:r>
    </w:p>
    <w:p w:rsidR="004A6521" w:rsidRDefault="004A6521" w:rsidP="00981B61">
      <w:pPr>
        <w:rPr>
          <w:rFonts w:ascii="Times New Roman" w:hAnsi="Times New Roman" w:cs="Times New Roman"/>
          <w:b/>
        </w:rPr>
      </w:pPr>
    </w:p>
    <w:p w:rsidR="00981B61" w:rsidRPr="00BE1C01" w:rsidRDefault="00981B61" w:rsidP="00981B61">
      <w:pPr>
        <w:rPr>
          <w:rFonts w:ascii="Times New Roman" w:hAnsi="Times New Roman" w:cs="Times New Roman"/>
          <w:b/>
        </w:rPr>
      </w:pPr>
      <w:r w:rsidRPr="00BE1C01">
        <w:rPr>
          <w:rFonts w:ascii="Times New Roman" w:hAnsi="Times New Roman" w:cs="Times New Roman"/>
          <w:b/>
        </w:rPr>
        <w:t>Unacceptable Behaviour</w:t>
      </w:r>
    </w:p>
    <w:p w:rsidR="00981B61" w:rsidRPr="00BE1C01" w:rsidRDefault="00981B61" w:rsidP="00981B61">
      <w:pPr>
        <w:rPr>
          <w:rFonts w:ascii="Times New Roman" w:hAnsi="Times New Roman" w:cs="Times New Roman"/>
        </w:rPr>
      </w:pPr>
      <w:r w:rsidRPr="00BE1C01">
        <w:rPr>
          <w:rFonts w:ascii="Times New Roman" w:hAnsi="Times New Roman" w:cs="Times New Roman"/>
        </w:rPr>
        <w:t>The following activities are considered unacceptable R</w:t>
      </w:r>
      <w:r w:rsidR="00CC6BF4" w:rsidRPr="00BE1C01">
        <w:rPr>
          <w:rFonts w:ascii="Times New Roman" w:hAnsi="Times New Roman" w:cs="Times New Roman"/>
        </w:rPr>
        <w:t>EACH Limited</w:t>
      </w:r>
      <w:r w:rsidRPr="00BE1C01">
        <w:rPr>
          <w:rFonts w:ascii="Times New Roman" w:hAnsi="Times New Roman" w:cs="Times New Roman"/>
        </w:rPr>
        <w:t xml:space="preserve"> Directors:</w:t>
      </w:r>
    </w:p>
    <w:p w:rsidR="00981B61" w:rsidRPr="00BE1C01" w:rsidRDefault="00981B61" w:rsidP="00981B61">
      <w:pPr>
        <w:pStyle w:val="ListParagraph"/>
        <w:numPr>
          <w:ilvl w:val="0"/>
          <w:numId w:val="21"/>
        </w:numPr>
        <w:rPr>
          <w:rFonts w:ascii="Times New Roman" w:hAnsi="Times New Roman" w:cs="Times New Roman"/>
        </w:rPr>
      </w:pPr>
      <w:r w:rsidRPr="00BE1C01">
        <w:rPr>
          <w:rFonts w:ascii="Times New Roman" w:hAnsi="Times New Roman" w:cs="Times New Roman"/>
        </w:rPr>
        <w:t>Lobbying</w:t>
      </w:r>
    </w:p>
    <w:p w:rsidR="00981B61" w:rsidRPr="00BE1C01" w:rsidRDefault="00981B61" w:rsidP="00981B61">
      <w:pPr>
        <w:pStyle w:val="ListParagraph"/>
        <w:numPr>
          <w:ilvl w:val="0"/>
          <w:numId w:val="21"/>
        </w:numPr>
        <w:rPr>
          <w:rFonts w:ascii="Times New Roman" w:hAnsi="Times New Roman" w:cs="Times New Roman"/>
        </w:rPr>
      </w:pPr>
      <w:r w:rsidRPr="00BE1C01">
        <w:rPr>
          <w:rFonts w:ascii="Times New Roman" w:hAnsi="Times New Roman" w:cs="Times New Roman"/>
        </w:rPr>
        <w:t>Withholding information</w:t>
      </w:r>
    </w:p>
    <w:p w:rsidR="00981B61" w:rsidRPr="00BE1C01" w:rsidRDefault="00981B61" w:rsidP="00981B61">
      <w:pPr>
        <w:pStyle w:val="ListParagraph"/>
        <w:numPr>
          <w:ilvl w:val="0"/>
          <w:numId w:val="21"/>
        </w:numPr>
        <w:rPr>
          <w:rFonts w:ascii="Times New Roman" w:hAnsi="Times New Roman" w:cs="Times New Roman"/>
        </w:rPr>
      </w:pPr>
      <w:r w:rsidRPr="00BE1C01">
        <w:rPr>
          <w:rFonts w:ascii="Times New Roman" w:hAnsi="Times New Roman" w:cs="Times New Roman"/>
        </w:rPr>
        <w:t>Breaching confidentiality</w:t>
      </w:r>
    </w:p>
    <w:p w:rsidR="00981B61" w:rsidRPr="00BE1C01" w:rsidRDefault="00981B61" w:rsidP="00981B61">
      <w:pPr>
        <w:pStyle w:val="ListParagraph"/>
        <w:numPr>
          <w:ilvl w:val="0"/>
          <w:numId w:val="21"/>
        </w:numPr>
        <w:rPr>
          <w:rFonts w:ascii="Times New Roman" w:hAnsi="Times New Roman" w:cs="Times New Roman"/>
        </w:rPr>
      </w:pPr>
      <w:r w:rsidRPr="00BE1C01">
        <w:rPr>
          <w:rFonts w:ascii="Times New Roman" w:hAnsi="Times New Roman" w:cs="Times New Roman"/>
        </w:rPr>
        <w:t>Breaching conflict of interest provisions</w:t>
      </w:r>
    </w:p>
    <w:p w:rsidR="00981B61" w:rsidRPr="00BE1C01" w:rsidRDefault="00981B61" w:rsidP="00981B61">
      <w:pPr>
        <w:pStyle w:val="ListParagraph"/>
        <w:numPr>
          <w:ilvl w:val="0"/>
          <w:numId w:val="21"/>
        </w:numPr>
        <w:rPr>
          <w:rFonts w:ascii="Times New Roman" w:hAnsi="Times New Roman" w:cs="Times New Roman"/>
        </w:rPr>
      </w:pPr>
      <w:r w:rsidRPr="00BE1C01">
        <w:rPr>
          <w:rFonts w:ascii="Times New Roman" w:hAnsi="Times New Roman" w:cs="Times New Roman"/>
        </w:rPr>
        <w:t>Misrepresentation</w:t>
      </w:r>
    </w:p>
    <w:p w:rsidR="00981B61" w:rsidRPr="00BE1C01" w:rsidRDefault="00981B61" w:rsidP="00981B61">
      <w:pPr>
        <w:pStyle w:val="ListParagraph"/>
        <w:numPr>
          <w:ilvl w:val="0"/>
          <w:numId w:val="21"/>
        </w:numPr>
        <w:rPr>
          <w:rFonts w:ascii="Times New Roman" w:hAnsi="Times New Roman" w:cs="Times New Roman"/>
        </w:rPr>
      </w:pPr>
      <w:r w:rsidRPr="00BE1C01">
        <w:rPr>
          <w:rFonts w:ascii="Times New Roman" w:hAnsi="Times New Roman" w:cs="Times New Roman"/>
        </w:rPr>
        <w:t>Unauthorised representation</w:t>
      </w:r>
    </w:p>
    <w:p w:rsidR="00981B61" w:rsidRPr="00BE1C01" w:rsidRDefault="00981B61" w:rsidP="00981B61">
      <w:pPr>
        <w:pStyle w:val="ListParagraph"/>
        <w:numPr>
          <w:ilvl w:val="0"/>
          <w:numId w:val="21"/>
        </w:numPr>
        <w:rPr>
          <w:rFonts w:ascii="Times New Roman" w:hAnsi="Times New Roman" w:cs="Times New Roman"/>
        </w:rPr>
      </w:pPr>
      <w:r w:rsidRPr="00BE1C01">
        <w:rPr>
          <w:rFonts w:ascii="Times New Roman" w:hAnsi="Times New Roman" w:cs="Times New Roman"/>
        </w:rPr>
        <w:t xml:space="preserve">Non-attendance </w:t>
      </w:r>
    </w:p>
    <w:p w:rsidR="00981B61" w:rsidRPr="00BE1C01" w:rsidRDefault="00981B61" w:rsidP="00981B61">
      <w:pPr>
        <w:pStyle w:val="ListParagraph"/>
        <w:numPr>
          <w:ilvl w:val="0"/>
          <w:numId w:val="21"/>
        </w:numPr>
        <w:rPr>
          <w:rFonts w:ascii="Times New Roman" w:hAnsi="Times New Roman" w:cs="Times New Roman"/>
        </w:rPr>
      </w:pPr>
      <w:r w:rsidRPr="00BE1C01">
        <w:rPr>
          <w:rFonts w:ascii="Times New Roman" w:hAnsi="Times New Roman" w:cs="Times New Roman"/>
        </w:rPr>
        <w:t>Meeting disruption</w:t>
      </w:r>
    </w:p>
    <w:p w:rsidR="00100176" w:rsidRPr="00BE1C01" w:rsidRDefault="00100176" w:rsidP="00981B61">
      <w:pPr>
        <w:pStyle w:val="ListParagraph"/>
        <w:numPr>
          <w:ilvl w:val="0"/>
          <w:numId w:val="21"/>
        </w:numPr>
        <w:rPr>
          <w:rFonts w:ascii="Times New Roman" w:hAnsi="Times New Roman" w:cs="Times New Roman"/>
        </w:rPr>
      </w:pPr>
      <w:r w:rsidRPr="00BE1C01">
        <w:rPr>
          <w:rFonts w:ascii="Times New Roman" w:hAnsi="Times New Roman" w:cs="Times New Roman"/>
        </w:rPr>
        <w:t>At the first meeting of the Board after the Annual General Meeting, Directors are required to sign the Reach Board Performance Agreement which their performance is measured.</w:t>
      </w:r>
    </w:p>
    <w:p w:rsidR="00100176" w:rsidRPr="00BE1C01" w:rsidRDefault="00100176" w:rsidP="00981B61">
      <w:pPr>
        <w:pStyle w:val="ListParagraph"/>
        <w:numPr>
          <w:ilvl w:val="0"/>
          <w:numId w:val="21"/>
        </w:numPr>
        <w:rPr>
          <w:rFonts w:ascii="Times New Roman" w:hAnsi="Times New Roman" w:cs="Times New Roman"/>
        </w:rPr>
      </w:pPr>
      <w:r w:rsidRPr="00BE1C01">
        <w:rPr>
          <w:rFonts w:ascii="Times New Roman" w:hAnsi="Times New Roman" w:cs="Times New Roman"/>
        </w:rPr>
        <w:t>Failure to keep the agreement may, subject to the law, be grounds for a resolution to be put to a general meeting to remove a Director from office.</w:t>
      </w:r>
    </w:p>
    <w:p w:rsidR="00100176" w:rsidRPr="00BE1C01" w:rsidRDefault="00100176" w:rsidP="00981B61">
      <w:pPr>
        <w:pStyle w:val="ListParagraph"/>
        <w:numPr>
          <w:ilvl w:val="0"/>
          <w:numId w:val="21"/>
        </w:numPr>
        <w:rPr>
          <w:rFonts w:ascii="Times New Roman" w:hAnsi="Times New Roman" w:cs="Times New Roman"/>
        </w:rPr>
      </w:pPr>
      <w:r w:rsidRPr="00BE1C01">
        <w:rPr>
          <w:rFonts w:ascii="Times New Roman" w:hAnsi="Times New Roman" w:cs="Times New Roman"/>
        </w:rPr>
        <w:t>The format of the Agreement is set out below. Agreements are kept in a confidential file in line with R</w:t>
      </w:r>
      <w:r w:rsidR="00CC6BF4" w:rsidRPr="00BE1C01">
        <w:rPr>
          <w:rFonts w:ascii="Times New Roman" w:hAnsi="Times New Roman" w:cs="Times New Roman"/>
        </w:rPr>
        <w:t>EACH Limited</w:t>
      </w:r>
      <w:r w:rsidRPr="00BE1C01">
        <w:rPr>
          <w:rFonts w:ascii="Times New Roman" w:hAnsi="Times New Roman" w:cs="Times New Roman"/>
        </w:rPr>
        <w:t xml:space="preserve"> documents procedures and a copy given to the signatory.</w:t>
      </w:r>
    </w:p>
    <w:p w:rsidR="00100176" w:rsidRPr="00BE1C01" w:rsidRDefault="00100176" w:rsidP="00100176">
      <w:pPr>
        <w:rPr>
          <w:rFonts w:ascii="Times New Roman" w:hAnsi="Times New Roman" w:cs="Times New Roman"/>
        </w:rPr>
      </w:pPr>
    </w:p>
    <w:p w:rsidR="00100176" w:rsidRPr="00BE1C01" w:rsidRDefault="00100176" w:rsidP="00100176">
      <w:pPr>
        <w:rPr>
          <w:rFonts w:ascii="Times New Roman" w:hAnsi="Times New Roman" w:cs="Times New Roman"/>
          <w:b/>
        </w:rPr>
      </w:pPr>
      <w:r w:rsidRPr="00BE1C01">
        <w:rPr>
          <w:rFonts w:ascii="Times New Roman" w:hAnsi="Times New Roman" w:cs="Times New Roman"/>
          <w:b/>
        </w:rPr>
        <w:t>Powers of Directors</w:t>
      </w:r>
    </w:p>
    <w:p w:rsidR="00100176" w:rsidRPr="00BE1C01" w:rsidRDefault="00100176" w:rsidP="00100176">
      <w:pPr>
        <w:rPr>
          <w:rFonts w:ascii="Times New Roman" w:hAnsi="Times New Roman" w:cs="Times New Roman"/>
        </w:rPr>
      </w:pPr>
      <w:r w:rsidRPr="00BE1C01">
        <w:rPr>
          <w:rFonts w:ascii="Times New Roman" w:hAnsi="Times New Roman" w:cs="Times New Roman"/>
        </w:rPr>
        <w:t>The business of the company is to be managed by or under the direction of the directors.</w:t>
      </w:r>
    </w:p>
    <w:p w:rsidR="00100176" w:rsidRPr="00BE1C01" w:rsidRDefault="00100176" w:rsidP="00100176">
      <w:pPr>
        <w:rPr>
          <w:rFonts w:ascii="Times New Roman" w:hAnsi="Times New Roman" w:cs="Times New Roman"/>
        </w:rPr>
      </w:pPr>
      <w:r w:rsidRPr="00BE1C01">
        <w:rPr>
          <w:rFonts w:ascii="Times New Roman" w:hAnsi="Times New Roman" w:cs="Times New Roman"/>
        </w:rPr>
        <w:t>The Directors may exercise all the powers of the company except any powers the law or the constitution requires the company to exercise in a general meeting. This includes the power to borrow money, to charge any property or business of the obligation of the company and to issue debentures or give any other security for a debt, liability or obligation of the company or of any other person.</w:t>
      </w:r>
    </w:p>
    <w:p w:rsidR="00100176" w:rsidRPr="00BE1C01" w:rsidRDefault="00100176" w:rsidP="00100176">
      <w:pPr>
        <w:rPr>
          <w:rFonts w:ascii="Times New Roman" w:hAnsi="Times New Roman" w:cs="Times New Roman"/>
        </w:rPr>
      </w:pPr>
      <w:r w:rsidRPr="00BE1C01">
        <w:rPr>
          <w:rFonts w:ascii="Times New Roman" w:hAnsi="Times New Roman" w:cs="Times New Roman"/>
        </w:rPr>
        <w:t>Except when excluded in the constitution or by law, the Directors may make policies and procedures binding on members to facilitate the good management of the company.</w:t>
      </w:r>
    </w:p>
    <w:p w:rsidR="00100176" w:rsidRPr="00BE1C01" w:rsidRDefault="00100176" w:rsidP="00100176">
      <w:pPr>
        <w:rPr>
          <w:rFonts w:ascii="Times New Roman" w:hAnsi="Times New Roman" w:cs="Times New Roman"/>
        </w:rPr>
      </w:pPr>
      <w:r w:rsidRPr="00BE1C01">
        <w:rPr>
          <w:rFonts w:ascii="Times New Roman" w:hAnsi="Times New Roman" w:cs="Times New Roman"/>
        </w:rPr>
        <w:t>No rule made or resolution passed by the company in g general meeting can invalidate any prior act of the Directors which would have been valid if that rule or resolution had not been made or passed.</w:t>
      </w:r>
    </w:p>
    <w:p w:rsidR="00100176" w:rsidRPr="00BE1C01" w:rsidRDefault="00100176" w:rsidP="00100176">
      <w:pPr>
        <w:rPr>
          <w:rFonts w:ascii="Times New Roman" w:hAnsi="Times New Roman" w:cs="Times New Roman"/>
        </w:rPr>
      </w:pPr>
      <w:r w:rsidRPr="00BE1C01">
        <w:rPr>
          <w:rFonts w:ascii="Times New Roman" w:hAnsi="Times New Roman" w:cs="Times New Roman"/>
        </w:rPr>
        <w:t>The acts of a Director of the company are valid despite any defect that may afterwards be discovered in his or her appointment or qualification.</w:t>
      </w:r>
    </w:p>
    <w:p w:rsidR="00100176" w:rsidRPr="00BE1C01" w:rsidRDefault="00100176" w:rsidP="00100176">
      <w:pPr>
        <w:rPr>
          <w:rFonts w:ascii="Times New Roman" w:hAnsi="Times New Roman" w:cs="Times New Roman"/>
        </w:rPr>
      </w:pPr>
      <w:r w:rsidRPr="00BE1C01">
        <w:rPr>
          <w:rFonts w:ascii="Times New Roman" w:hAnsi="Times New Roman" w:cs="Times New Roman"/>
        </w:rPr>
        <w:t>Where a person who vacates the office of Directors purports to perform an act as a Director of that company, that act as valid, in relation to a person dealing with the company.</w:t>
      </w:r>
    </w:p>
    <w:p w:rsidR="00100176" w:rsidRPr="00BE1C01" w:rsidRDefault="00100176" w:rsidP="00100176">
      <w:pPr>
        <w:rPr>
          <w:rFonts w:ascii="Times New Roman" w:hAnsi="Times New Roman" w:cs="Times New Roman"/>
        </w:rPr>
      </w:pPr>
    </w:p>
    <w:p w:rsidR="00100176" w:rsidRPr="00BE1C01" w:rsidRDefault="00100176" w:rsidP="00100176">
      <w:pPr>
        <w:rPr>
          <w:rFonts w:ascii="Times New Roman" w:hAnsi="Times New Roman" w:cs="Times New Roman"/>
          <w:b/>
        </w:rPr>
      </w:pPr>
      <w:r w:rsidRPr="00BE1C01">
        <w:rPr>
          <w:rFonts w:ascii="Times New Roman" w:hAnsi="Times New Roman" w:cs="Times New Roman"/>
          <w:b/>
        </w:rPr>
        <w:t>Removal and Resignation of Directors</w:t>
      </w:r>
    </w:p>
    <w:p w:rsidR="00100176" w:rsidRPr="00BE1C01" w:rsidRDefault="00100176" w:rsidP="00100176">
      <w:pPr>
        <w:rPr>
          <w:rFonts w:ascii="Times New Roman" w:hAnsi="Times New Roman" w:cs="Times New Roman"/>
        </w:rPr>
      </w:pPr>
      <w:r w:rsidRPr="00BE1C01">
        <w:rPr>
          <w:rFonts w:ascii="Times New Roman" w:hAnsi="Times New Roman" w:cs="Times New Roman"/>
        </w:rPr>
        <w:t>Subject to the law, the company in general meeting may by resolution remove a Director from office.</w:t>
      </w:r>
    </w:p>
    <w:p w:rsidR="00810AA8" w:rsidRPr="00BE1C01" w:rsidRDefault="00810AA8" w:rsidP="00100176">
      <w:pPr>
        <w:rPr>
          <w:rFonts w:ascii="Times New Roman" w:hAnsi="Times New Roman" w:cs="Times New Roman"/>
        </w:rPr>
      </w:pPr>
      <w:r w:rsidRPr="00BE1C01">
        <w:rPr>
          <w:rFonts w:ascii="Times New Roman" w:hAnsi="Times New Roman" w:cs="Times New Roman"/>
        </w:rPr>
        <w:t>A director may resign by giving a written notice of resignation to the company at its registered office.</w:t>
      </w:r>
    </w:p>
    <w:p w:rsidR="00810AA8" w:rsidRPr="00BE1C01" w:rsidRDefault="00810AA8" w:rsidP="00100176">
      <w:pPr>
        <w:rPr>
          <w:rFonts w:ascii="Times New Roman" w:hAnsi="Times New Roman" w:cs="Times New Roman"/>
        </w:rPr>
      </w:pPr>
      <w:r w:rsidRPr="00BE1C01">
        <w:rPr>
          <w:rFonts w:ascii="Times New Roman" w:hAnsi="Times New Roman" w:cs="Times New Roman"/>
        </w:rPr>
        <w:t>In addition to any other circumstances in which the office of a Director becomes vacant under law, the office of a Director becomes vacant if the Director:</w:t>
      </w:r>
    </w:p>
    <w:p w:rsidR="00810AA8" w:rsidRPr="00BE1C01" w:rsidRDefault="00810AA8" w:rsidP="00810AA8">
      <w:pPr>
        <w:pStyle w:val="ListParagraph"/>
        <w:numPr>
          <w:ilvl w:val="0"/>
          <w:numId w:val="22"/>
        </w:numPr>
        <w:rPr>
          <w:rFonts w:ascii="Times New Roman" w:hAnsi="Times New Roman" w:cs="Times New Roman"/>
        </w:rPr>
      </w:pPr>
      <w:r w:rsidRPr="00BE1C01">
        <w:rPr>
          <w:rFonts w:ascii="Times New Roman" w:hAnsi="Times New Roman" w:cs="Times New Roman"/>
        </w:rPr>
        <w:t>Becomes bankrupt or suspends payments with his or her creditors</w:t>
      </w:r>
    </w:p>
    <w:p w:rsidR="00810AA8" w:rsidRPr="00BE1C01" w:rsidRDefault="00810AA8" w:rsidP="00810AA8">
      <w:pPr>
        <w:pStyle w:val="ListParagraph"/>
        <w:numPr>
          <w:ilvl w:val="0"/>
          <w:numId w:val="22"/>
        </w:numPr>
        <w:rPr>
          <w:rFonts w:ascii="Times New Roman" w:hAnsi="Times New Roman" w:cs="Times New Roman"/>
        </w:rPr>
      </w:pPr>
      <w:r w:rsidRPr="00BE1C01">
        <w:rPr>
          <w:rFonts w:ascii="Times New Roman" w:hAnsi="Times New Roman" w:cs="Times New Roman"/>
        </w:rPr>
        <w:t>Is charged in any way under the law relating to mental health</w:t>
      </w:r>
    </w:p>
    <w:p w:rsidR="00810AA8" w:rsidRPr="00BE1C01" w:rsidRDefault="00810AA8" w:rsidP="00810AA8">
      <w:pPr>
        <w:pStyle w:val="ListParagraph"/>
        <w:numPr>
          <w:ilvl w:val="0"/>
          <w:numId w:val="22"/>
        </w:numPr>
        <w:rPr>
          <w:rFonts w:ascii="Times New Roman" w:hAnsi="Times New Roman" w:cs="Times New Roman"/>
        </w:rPr>
      </w:pPr>
      <w:r w:rsidRPr="00BE1C01">
        <w:rPr>
          <w:rFonts w:ascii="Times New Roman" w:hAnsi="Times New Roman" w:cs="Times New Roman"/>
        </w:rPr>
        <w:t>Is absent from 3 consecutive meetings of Directors without special leave of absence from the Directors and the Directors declare his or her seat to be absent</w:t>
      </w:r>
    </w:p>
    <w:p w:rsidR="00810AA8" w:rsidRPr="00BE1C01" w:rsidRDefault="00810AA8" w:rsidP="00810AA8">
      <w:pPr>
        <w:pStyle w:val="ListParagraph"/>
        <w:numPr>
          <w:ilvl w:val="0"/>
          <w:numId w:val="22"/>
        </w:numPr>
        <w:rPr>
          <w:rFonts w:ascii="Times New Roman" w:hAnsi="Times New Roman" w:cs="Times New Roman"/>
        </w:rPr>
      </w:pPr>
      <w:r w:rsidRPr="00BE1C01">
        <w:rPr>
          <w:rFonts w:ascii="Times New Roman" w:hAnsi="Times New Roman" w:cs="Times New Roman"/>
        </w:rPr>
        <w:t>Ceases to be qualified as a Director under rule 23 of the constitution</w:t>
      </w:r>
    </w:p>
    <w:p w:rsidR="00136FA3" w:rsidRPr="00253EF2" w:rsidRDefault="00810AA8" w:rsidP="00136FA3">
      <w:pPr>
        <w:pStyle w:val="ListParagraph"/>
        <w:numPr>
          <w:ilvl w:val="0"/>
          <w:numId w:val="22"/>
        </w:numPr>
        <w:rPr>
          <w:rFonts w:ascii="Times New Roman" w:hAnsi="Times New Roman" w:cs="Times New Roman"/>
        </w:rPr>
      </w:pPr>
      <w:r w:rsidRPr="00253EF2">
        <w:rPr>
          <w:rFonts w:ascii="Times New Roman" w:hAnsi="Times New Roman" w:cs="Times New Roman"/>
        </w:rPr>
        <w:t xml:space="preserve">Is removed by resolution in accordance with rule 35 of the </w:t>
      </w:r>
      <w:r w:rsidR="005A144B" w:rsidRPr="00253EF2">
        <w:rPr>
          <w:rFonts w:ascii="Times New Roman" w:hAnsi="Times New Roman" w:cs="Times New Roman"/>
        </w:rPr>
        <w:t>constitution</w:t>
      </w:r>
    </w:p>
    <w:sectPr w:rsidR="00136FA3" w:rsidRPr="00253EF2" w:rsidSect="00BE1C01">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6F" w:rsidRDefault="0058676F" w:rsidP="009879AA">
      <w:pPr>
        <w:spacing w:after="0"/>
      </w:pPr>
      <w:r>
        <w:separator/>
      </w:r>
    </w:p>
  </w:endnote>
  <w:endnote w:type="continuationSeparator" w:id="0">
    <w:p w:rsidR="0058676F" w:rsidRDefault="0058676F" w:rsidP="00987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E9F" w:rsidRDefault="00552E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6F" w:rsidRPr="001F5568" w:rsidRDefault="0058676F" w:rsidP="00C37505">
    <w:pPr>
      <w:pStyle w:val="Footer"/>
      <w:pBdr>
        <w:top w:val="single" w:sz="4" w:space="1" w:color="auto"/>
      </w:pBdr>
      <w:rPr>
        <w:rFonts w:ascii="Times New Roman" w:hAnsi="Times New Roman" w:cs="Times New Roman"/>
        <w:sz w:val="18"/>
        <w:szCs w:val="18"/>
      </w:rPr>
    </w:pPr>
    <w:r w:rsidRPr="001F5568">
      <w:rPr>
        <w:rFonts w:ascii="Times New Roman" w:hAnsi="Times New Roman" w:cs="Times New Roman"/>
        <w:sz w:val="18"/>
        <w:szCs w:val="18"/>
      </w:rPr>
      <w:t>REACH-FM-</w:t>
    </w:r>
    <w:r>
      <w:rPr>
        <w:rFonts w:ascii="Times New Roman" w:hAnsi="Times New Roman" w:cs="Times New Roman"/>
        <w:sz w:val="18"/>
        <w:szCs w:val="18"/>
      </w:rPr>
      <w:t>16</w:t>
    </w:r>
    <w:r w:rsidRPr="001F5568">
      <w:rPr>
        <w:rFonts w:ascii="Times New Roman" w:hAnsi="Times New Roman" w:cs="Times New Roman"/>
        <w:sz w:val="18"/>
        <w:szCs w:val="18"/>
      </w:rPr>
      <w:tab/>
      <w:t>Revision: 0</w:t>
    </w:r>
    <w:r w:rsidRPr="001F5568">
      <w:rPr>
        <w:rFonts w:ascii="Times New Roman" w:hAnsi="Times New Roman" w:cs="Times New Roman"/>
        <w:sz w:val="18"/>
        <w:szCs w:val="18"/>
      </w:rPr>
      <w:tab/>
      <w:t xml:space="preserve">Page </w:t>
    </w:r>
    <w:r w:rsidRPr="001F5568">
      <w:rPr>
        <w:rFonts w:ascii="Times New Roman" w:hAnsi="Times New Roman" w:cs="Times New Roman"/>
        <w:sz w:val="18"/>
        <w:szCs w:val="18"/>
      </w:rPr>
      <w:fldChar w:fldCharType="begin"/>
    </w:r>
    <w:r w:rsidRPr="001F5568">
      <w:rPr>
        <w:rFonts w:ascii="Times New Roman" w:hAnsi="Times New Roman" w:cs="Times New Roman"/>
        <w:sz w:val="18"/>
        <w:szCs w:val="18"/>
      </w:rPr>
      <w:instrText xml:space="preserve"> PAGE   \* MERGEFORMAT </w:instrText>
    </w:r>
    <w:r w:rsidRPr="001F5568">
      <w:rPr>
        <w:rFonts w:ascii="Times New Roman" w:hAnsi="Times New Roman" w:cs="Times New Roman"/>
        <w:sz w:val="18"/>
        <w:szCs w:val="18"/>
      </w:rPr>
      <w:fldChar w:fldCharType="separate"/>
    </w:r>
    <w:r w:rsidR="0098041E">
      <w:rPr>
        <w:rFonts w:ascii="Times New Roman" w:hAnsi="Times New Roman" w:cs="Times New Roman"/>
        <w:noProof/>
        <w:sz w:val="18"/>
        <w:szCs w:val="18"/>
      </w:rPr>
      <w:t>1</w:t>
    </w:r>
    <w:r w:rsidRPr="001F5568">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E9F" w:rsidRDefault="00552E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6F" w:rsidRDefault="0058676F" w:rsidP="009879AA">
      <w:pPr>
        <w:spacing w:after="0"/>
      </w:pPr>
      <w:r>
        <w:separator/>
      </w:r>
    </w:p>
  </w:footnote>
  <w:footnote w:type="continuationSeparator" w:id="0">
    <w:p w:rsidR="0058676F" w:rsidRDefault="0058676F" w:rsidP="009879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E9F" w:rsidRDefault="00552E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6F" w:rsidRDefault="0058676F" w:rsidP="00C960BF">
    <w:pPr>
      <w:spacing w:after="0"/>
      <w:rPr>
        <w:b/>
        <w:sz w:val="28"/>
      </w:rPr>
    </w:pPr>
    <w:r>
      <w:rPr>
        <w:noProof/>
        <w:lang w:eastAsia="en-AU"/>
      </w:rPr>
      <w:drawing>
        <wp:inline distT="0" distB="0" distL="0" distR="0">
          <wp:extent cx="533400" cy="673100"/>
          <wp:effectExtent l="0" t="0" r="0" b="0"/>
          <wp:docPr id="2" name="Picture 2" descr="SO009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00936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73100"/>
                  </a:xfrm>
                  <a:prstGeom prst="rect">
                    <a:avLst/>
                  </a:prstGeom>
                  <a:noFill/>
                  <a:ln>
                    <a:noFill/>
                  </a:ln>
                </pic:spPr>
              </pic:pic>
            </a:graphicData>
          </a:graphic>
        </wp:inline>
      </w:drawing>
    </w:r>
    <w:r w:rsidRPr="0053319D">
      <w:rPr>
        <w:b/>
        <w:sz w:val="28"/>
      </w:rPr>
      <w:t xml:space="preserve"> </w:t>
    </w:r>
    <w:r w:rsidR="00552E9F">
      <w:rPr>
        <w:b/>
        <w:sz w:val="28"/>
      </w:rPr>
      <w:tab/>
    </w:r>
    <w:r w:rsidR="00552E9F">
      <w:rPr>
        <w:b/>
        <w:sz w:val="28"/>
      </w:rPr>
      <w:tab/>
    </w:r>
    <w:r w:rsidR="00552E9F">
      <w:rPr>
        <w:b/>
        <w:sz w:val="28"/>
      </w:rPr>
      <w:tab/>
    </w:r>
    <w:r w:rsidR="00552E9F">
      <w:rPr>
        <w:b/>
        <w:sz w:val="28"/>
      </w:rPr>
      <w:tab/>
    </w:r>
    <w:r w:rsidR="00552E9F">
      <w:rPr>
        <w:b/>
        <w:sz w:val="28"/>
      </w:rPr>
      <w:tab/>
    </w:r>
    <w:r w:rsidR="00552E9F">
      <w:rPr>
        <w:b/>
        <w:sz w:val="28"/>
      </w:rPr>
      <w:tab/>
    </w:r>
    <w:r w:rsidR="00552E9F">
      <w:rPr>
        <w:b/>
        <w:sz w:val="28"/>
      </w:rPr>
      <w:tab/>
    </w:r>
    <w:r w:rsidR="00552E9F">
      <w:rPr>
        <w:b/>
        <w:sz w:val="28"/>
      </w:rPr>
      <w:tab/>
    </w:r>
    <w:r w:rsidR="00552E9F">
      <w:rPr>
        <w:b/>
        <w:sz w:val="28"/>
      </w:rPr>
      <w:tab/>
    </w:r>
    <w:r w:rsidR="00552E9F">
      <w:rPr>
        <w:b/>
        <w:noProof/>
        <w:sz w:val="28"/>
        <w:lang w:eastAsia="en-AU"/>
      </w:rPr>
      <w:drawing>
        <wp:inline distT="0" distB="0" distL="0" distR="0">
          <wp:extent cx="939800" cy="774700"/>
          <wp:effectExtent l="0" t="0" r="0" b="0"/>
          <wp:docPr id="1" name="Picture 1" descr="C:\Users\traci.REACH\AppData\Local\Microsoft\Windows\Temporary Internet Files\Content.Outlook\SESQVKV3\NRSCH Registered Provi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i.REACH\AppData\Local\Microsoft\Windows\Temporary Internet Files\Content.Outlook\SESQVKV3\NRSCH Registered Provider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774700"/>
                  </a:xfrm>
                  <a:prstGeom prst="rect">
                    <a:avLst/>
                  </a:prstGeom>
                  <a:noFill/>
                  <a:ln>
                    <a:noFill/>
                  </a:ln>
                </pic:spPr>
              </pic:pic>
            </a:graphicData>
          </a:graphic>
        </wp:inline>
      </w:drawing>
    </w:r>
  </w:p>
  <w:p w:rsidR="0058676F" w:rsidRPr="00F509AC" w:rsidRDefault="0058676F" w:rsidP="00C960BF">
    <w:pPr>
      <w:spacing w:after="0"/>
      <w:rPr>
        <w:rFonts w:ascii="Times New Roman" w:hAnsi="Times New Roman"/>
        <w:b/>
        <w:sz w:val="16"/>
        <w:szCs w:val="16"/>
      </w:rPr>
    </w:pPr>
    <w:r w:rsidRPr="00F509AC">
      <w:rPr>
        <w:rFonts w:ascii="Times New Roman" w:hAnsi="Times New Roman"/>
        <w:b/>
        <w:sz w:val="16"/>
        <w:szCs w:val="16"/>
      </w:rPr>
      <w:t xml:space="preserve">Rockhampton &amp; Environs </w:t>
    </w:r>
  </w:p>
  <w:p w:rsidR="0058676F" w:rsidRPr="00F509AC" w:rsidRDefault="0058676F" w:rsidP="00C960BF">
    <w:pPr>
      <w:pStyle w:val="Heading1"/>
      <w:jc w:val="left"/>
      <w:rPr>
        <w:b w:val="0"/>
        <w:sz w:val="16"/>
        <w:szCs w:val="16"/>
      </w:rPr>
    </w:pPr>
    <w:r w:rsidRPr="00F509AC">
      <w:rPr>
        <w:sz w:val="16"/>
        <w:szCs w:val="16"/>
      </w:rPr>
      <w:t xml:space="preserve">Affordable Community Housing Limited </w:t>
    </w:r>
  </w:p>
  <w:p w:rsidR="0058676F" w:rsidRDefault="0058676F" w:rsidP="00C960BF">
    <w:pPr>
      <w:spacing w:after="0"/>
      <w:rPr>
        <w:rFonts w:ascii="Times New Roman" w:hAnsi="Times New Roman"/>
        <w:b/>
        <w:sz w:val="16"/>
        <w:szCs w:val="16"/>
      </w:rPr>
    </w:pPr>
    <w:r w:rsidRPr="00F509AC">
      <w:rPr>
        <w:rFonts w:ascii="Times New Roman" w:hAnsi="Times New Roman"/>
        <w:b/>
        <w:sz w:val="16"/>
        <w:szCs w:val="16"/>
      </w:rPr>
      <w:t>ABN 29 099 603 193</w:t>
    </w:r>
  </w:p>
  <w:p w:rsidR="0058676F" w:rsidRDefault="0058676F" w:rsidP="00C960BF">
    <w:pPr>
      <w:spacing w:after="0"/>
      <w:rPr>
        <w:rFonts w:ascii="Times New Roman" w:hAnsi="Times New Roman"/>
        <w:i/>
        <w:sz w:val="16"/>
        <w:szCs w:val="16"/>
      </w:rPr>
    </w:pPr>
    <w:r>
      <w:rPr>
        <w:rFonts w:ascii="Times New Roman" w:hAnsi="Times New Roman"/>
        <w:b/>
        <w:sz w:val="16"/>
        <w:szCs w:val="16"/>
      </w:rPr>
      <w:t>S</w:t>
    </w:r>
    <w:r>
      <w:rPr>
        <w:rFonts w:ascii="Times New Roman" w:hAnsi="Times New Roman"/>
        <w:i/>
        <w:sz w:val="16"/>
        <w:szCs w:val="16"/>
      </w:rPr>
      <w:t>uite 3/233 Musgrave Street, North Rockhampton Qld 4701</w:t>
    </w:r>
  </w:p>
  <w:p w:rsidR="0058676F" w:rsidRDefault="0058676F" w:rsidP="00C960BF">
    <w:pPr>
      <w:spacing w:after="0"/>
      <w:rPr>
        <w:rFonts w:ascii="Times New Roman" w:hAnsi="Times New Roman"/>
        <w:i/>
        <w:sz w:val="16"/>
        <w:szCs w:val="16"/>
      </w:rPr>
    </w:pPr>
    <w:r>
      <w:rPr>
        <w:rFonts w:ascii="Times New Roman" w:hAnsi="Times New Roman"/>
        <w:i/>
        <w:sz w:val="16"/>
        <w:szCs w:val="16"/>
      </w:rPr>
      <w:t>Telephone:</w:t>
    </w:r>
    <w:r w:rsidRPr="00F509AC">
      <w:rPr>
        <w:rFonts w:ascii="Times New Roman" w:hAnsi="Times New Roman"/>
        <w:i/>
        <w:sz w:val="16"/>
        <w:szCs w:val="16"/>
      </w:rPr>
      <w:t>(07) 49273554</w:t>
    </w:r>
    <w:r>
      <w:rPr>
        <w:rFonts w:ascii="Times New Roman" w:hAnsi="Times New Roman"/>
        <w:i/>
        <w:sz w:val="16"/>
        <w:szCs w:val="16"/>
      </w:rPr>
      <w:t xml:space="preserve">  </w:t>
    </w:r>
    <w:bookmarkStart w:id="0" w:name="_GoBack"/>
    <w:bookmarkEnd w:id="0"/>
  </w:p>
  <w:p w:rsidR="0058676F" w:rsidRPr="003B6B05" w:rsidRDefault="0058676F" w:rsidP="00C960BF">
    <w:pPr>
      <w:spacing w:after="0"/>
      <w:rPr>
        <w:rFonts w:ascii="Times New Roman" w:hAnsi="Times New Roman"/>
        <w:b/>
        <w:i/>
        <w:sz w:val="16"/>
        <w:szCs w:val="16"/>
      </w:rPr>
    </w:pPr>
    <w:r w:rsidRPr="003B6B05">
      <w:rPr>
        <w:rFonts w:ascii="Times New Roman" w:hAnsi="Times New Roman"/>
        <w:i/>
        <w:sz w:val="16"/>
        <w:szCs w:val="16"/>
      </w:rPr>
      <w:t xml:space="preserve">Website: </w:t>
    </w:r>
    <w:hyperlink r:id="rId3" w:history="1">
      <w:r w:rsidRPr="003B6B05">
        <w:rPr>
          <w:rStyle w:val="Hyperlink"/>
          <w:rFonts w:ascii="Times New Roman" w:hAnsi="Times New Roman"/>
          <w:i/>
          <w:sz w:val="16"/>
          <w:szCs w:val="16"/>
        </w:rPr>
        <w:t>www.reachhousing.com.au</w:t>
      </w:r>
    </w:hyperlink>
    <w:r w:rsidRPr="003B6B05">
      <w:rPr>
        <w:rFonts w:ascii="Times New Roman" w:hAnsi="Times New Roman"/>
        <w:i/>
        <w:sz w:val="16"/>
        <w:szCs w:val="16"/>
      </w:rPr>
      <w:t xml:space="preserve"> Email: </w:t>
    </w:r>
    <w:hyperlink r:id="rId4" w:history="1">
      <w:r w:rsidRPr="003B6B05">
        <w:rPr>
          <w:rStyle w:val="Hyperlink"/>
          <w:rFonts w:ascii="Times New Roman" w:hAnsi="Times New Roman"/>
          <w:i/>
          <w:sz w:val="16"/>
          <w:szCs w:val="16"/>
        </w:rPr>
        <w:t>office@reachhousing.com.au</w:t>
      </w:r>
    </w:hyperlink>
    <w:r w:rsidRPr="003B6B05">
      <w:rPr>
        <w:rFonts w:ascii="Times New Roman" w:hAnsi="Times New Roman"/>
        <w:i/>
        <w:sz w:val="16"/>
        <w:szCs w:val="16"/>
      </w:rPr>
      <w:tab/>
    </w:r>
  </w:p>
  <w:p w:rsidR="0058676F" w:rsidRPr="003B6B05" w:rsidRDefault="0058676F" w:rsidP="00C960BF">
    <w:pPr>
      <w:spacing w:after="0"/>
      <w:rPr>
        <w:rFonts w:ascii="Times New Roman" w:hAnsi="Times New Roman"/>
        <w:b/>
        <w:sz w:val="16"/>
        <w:szCs w:val="16"/>
      </w:rPr>
    </w:pPr>
    <w:r>
      <w:rPr>
        <w:rFonts w:ascii="Times New Roman" w:hAnsi="Times New Roman"/>
        <w:b/>
        <w:sz w:val="20"/>
        <w:szCs w:val="20"/>
      </w:rPr>
      <w:t>__________________________________________________________________________________________</w:t>
    </w:r>
  </w:p>
  <w:p w:rsidR="0058676F" w:rsidRPr="00C960BF" w:rsidRDefault="0058676F" w:rsidP="00C960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E9F" w:rsidRDefault="00552E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176"/>
    <w:multiLevelType w:val="hybridMultilevel"/>
    <w:tmpl w:val="DA20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62577"/>
    <w:multiLevelType w:val="hybridMultilevel"/>
    <w:tmpl w:val="0EECE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44C95"/>
    <w:multiLevelType w:val="hybridMultilevel"/>
    <w:tmpl w:val="466A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8207B"/>
    <w:multiLevelType w:val="hybridMultilevel"/>
    <w:tmpl w:val="6CA0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787E59"/>
    <w:multiLevelType w:val="hybridMultilevel"/>
    <w:tmpl w:val="01CC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422B3"/>
    <w:multiLevelType w:val="hybridMultilevel"/>
    <w:tmpl w:val="6386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101799"/>
    <w:multiLevelType w:val="hybridMultilevel"/>
    <w:tmpl w:val="E3B0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4B24DD"/>
    <w:multiLevelType w:val="hybridMultilevel"/>
    <w:tmpl w:val="E5C2D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044E83"/>
    <w:multiLevelType w:val="hybridMultilevel"/>
    <w:tmpl w:val="9EA4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9C2F00"/>
    <w:multiLevelType w:val="hybridMultilevel"/>
    <w:tmpl w:val="B2D66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722759"/>
    <w:multiLevelType w:val="hybridMultilevel"/>
    <w:tmpl w:val="53D0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892687"/>
    <w:multiLevelType w:val="hybridMultilevel"/>
    <w:tmpl w:val="738C6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26071"/>
    <w:multiLevelType w:val="hybridMultilevel"/>
    <w:tmpl w:val="4FDE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C54225"/>
    <w:multiLevelType w:val="hybridMultilevel"/>
    <w:tmpl w:val="6D00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E47CB"/>
    <w:multiLevelType w:val="hybridMultilevel"/>
    <w:tmpl w:val="DABC15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BD65A06"/>
    <w:multiLevelType w:val="hybridMultilevel"/>
    <w:tmpl w:val="9D1A8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3A42FC"/>
    <w:multiLevelType w:val="hybridMultilevel"/>
    <w:tmpl w:val="22521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3379B2"/>
    <w:multiLevelType w:val="hybridMultilevel"/>
    <w:tmpl w:val="FC2EF6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4B94923"/>
    <w:multiLevelType w:val="hybridMultilevel"/>
    <w:tmpl w:val="1C60E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435394"/>
    <w:multiLevelType w:val="hybridMultilevel"/>
    <w:tmpl w:val="4912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5D7245"/>
    <w:multiLevelType w:val="hybridMultilevel"/>
    <w:tmpl w:val="15B2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0279C5"/>
    <w:multiLevelType w:val="hybridMultilevel"/>
    <w:tmpl w:val="764812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C5C245A"/>
    <w:multiLevelType w:val="hybridMultilevel"/>
    <w:tmpl w:val="983C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8"/>
  </w:num>
  <w:num w:numId="4">
    <w:abstractNumId w:val="6"/>
  </w:num>
  <w:num w:numId="5">
    <w:abstractNumId w:val="5"/>
  </w:num>
  <w:num w:numId="6">
    <w:abstractNumId w:val="0"/>
  </w:num>
  <w:num w:numId="7">
    <w:abstractNumId w:val="9"/>
  </w:num>
  <w:num w:numId="8">
    <w:abstractNumId w:val="18"/>
  </w:num>
  <w:num w:numId="9">
    <w:abstractNumId w:val="2"/>
  </w:num>
  <w:num w:numId="10">
    <w:abstractNumId w:val="1"/>
  </w:num>
  <w:num w:numId="11">
    <w:abstractNumId w:val="17"/>
  </w:num>
  <w:num w:numId="12">
    <w:abstractNumId w:val="21"/>
  </w:num>
  <w:num w:numId="13">
    <w:abstractNumId w:val="14"/>
  </w:num>
  <w:num w:numId="14">
    <w:abstractNumId w:val="16"/>
  </w:num>
  <w:num w:numId="15">
    <w:abstractNumId w:val="22"/>
  </w:num>
  <w:num w:numId="16">
    <w:abstractNumId w:val="3"/>
  </w:num>
  <w:num w:numId="17">
    <w:abstractNumId w:val="12"/>
  </w:num>
  <w:num w:numId="18">
    <w:abstractNumId w:val="15"/>
  </w:num>
  <w:num w:numId="19">
    <w:abstractNumId w:val="7"/>
  </w:num>
  <w:num w:numId="20">
    <w:abstractNumId w:val="4"/>
  </w:num>
  <w:num w:numId="21">
    <w:abstractNumId w:val="10"/>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9879AA"/>
    <w:rsid w:val="00010A3F"/>
    <w:rsid w:val="000261E2"/>
    <w:rsid w:val="0006279F"/>
    <w:rsid w:val="000B0689"/>
    <w:rsid w:val="000F2E7A"/>
    <w:rsid w:val="00100176"/>
    <w:rsid w:val="00136FA3"/>
    <w:rsid w:val="0015728F"/>
    <w:rsid w:val="001A7227"/>
    <w:rsid w:val="001C3CA1"/>
    <w:rsid w:val="00253EF2"/>
    <w:rsid w:val="00254E9D"/>
    <w:rsid w:val="00291284"/>
    <w:rsid w:val="00423176"/>
    <w:rsid w:val="0047780D"/>
    <w:rsid w:val="004A4042"/>
    <w:rsid w:val="004A6521"/>
    <w:rsid w:val="00551B00"/>
    <w:rsid w:val="00552E9F"/>
    <w:rsid w:val="0056161E"/>
    <w:rsid w:val="0058428F"/>
    <w:rsid w:val="0058676F"/>
    <w:rsid w:val="005A144B"/>
    <w:rsid w:val="005D42D6"/>
    <w:rsid w:val="005E76A7"/>
    <w:rsid w:val="00637A01"/>
    <w:rsid w:val="0064429C"/>
    <w:rsid w:val="0065245F"/>
    <w:rsid w:val="006C50C0"/>
    <w:rsid w:val="006F33D7"/>
    <w:rsid w:val="0072167B"/>
    <w:rsid w:val="00762CFC"/>
    <w:rsid w:val="0076531F"/>
    <w:rsid w:val="00771E70"/>
    <w:rsid w:val="00781513"/>
    <w:rsid w:val="007A4547"/>
    <w:rsid w:val="007C67F9"/>
    <w:rsid w:val="007E7C6E"/>
    <w:rsid w:val="0080109E"/>
    <w:rsid w:val="00810AA8"/>
    <w:rsid w:val="0085168F"/>
    <w:rsid w:val="00866B7B"/>
    <w:rsid w:val="00885F15"/>
    <w:rsid w:val="00897ADF"/>
    <w:rsid w:val="00961B35"/>
    <w:rsid w:val="0098041E"/>
    <w:rsid w:val="00981B61"/>
    <w:rsid w:val="009879AA"/>
    <w:rsid w:val="00A476A7"/>
    <w:rsid w:val="00AE78AA"/>
    <w:rsid w:val="00B04F2D"/>
    <w:rsid w:val="00B12EDA"/>
    <w:rsid w:val="00BD0AEA"/>
    <w:rsid w:val="00BD3743"/>
    <w:rsid w:val="00BE1C01"/>
    <w:rsid w:val="00BE3F8B"/>
    <w:rsid w:val="00C37505"/>
    <w:rsid w:val="00C53860"/>
    <w:rsid w:val="00C960BF"/>
    <w:rsid w:val="00C97361"/>
    <w:rsid w:val="00CB30B1"/>
    <w:rsid w:val="00CC6BF4"/>
    <w:rsid w:val="00D20AEA"/>
    <w:rsid w:val="00D4245D"/>
    <w:rsid w:val="00D70405"/>
    <w:rsid w:val="00DE5384"/>
    <w:rsid w:val="00E33ED8"/>
    <w:rsid w:val="00E544DD"/>
    <w:rsid w:val="00ED3598"/>
    <w:rsid w:val="00F0652D"/>
    <w:rsid w:val="00FA3727"/>
    <w:rsid w:val="00FD4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63EACA3-572D-4CE0-AE63-A733E41B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8F"/>
  </w:style>
  <w:style w:type="paragraph" w:styleId="Heading1">
    <w:name w:val="heading 1"/>
    <w:basedOn w:val="Normal"/>
    <w:next w:val="Normal"/>
    <w:link w:val="Heading1Char"/>
    <w:uiPriority w:val="99"/>
    <w:qFormat/>
    <w:rsid w:val="00C960BF"/>
    <w:pPr>
      <w:keepNext/>
      <w:spacing w:after="0"/>
      <w:jc w:val="center"/>
      <w:outlineLvl w:val="0"/>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9AA"/>
    <w:pPr>
      <w:tabs>
        <w:tab w:val="center" w:pos="4513"/>
        <w:tab w:val="right" w:pos="9026"/>
      </w:tabs>
      <w:spacing w:after="0"/>
    </w:pPr>
  </w:style>
  <w:style w:type="character" w:customStyle="1" w:styleId="HeaderChar">
    <w:name w:val="Header Char"/>
    <w:basedOn w:val="DefaultParagraphFont"/>
    <w:link w:val="Header"/>
    <w:uiPriority w:val="99"/>
    <w:rsid w:val="009879AA"/>
  </w:style>
  <w:style w:type="paragraph" w:styleId="Footer">
    <w:name w:val="footer"/>
    <w:basedOn w:val="Normal"/>
    <w:link w:val="FooterChar"/>
    <w:uiPriority w:val="99"/>
    <w:unhideWhenUsed/>
    <w:rsid w:val="009879AA"/>
    <w:pPr>
      <w:tabs>
        <w:tab w:val="center" w:pos="4513"/>
        <w:tab w:val="right" w:pos="9026"/>
      </w:tabs>
      <w:spacing w:after="0"/>
    </w:pPr>
  </w:style>
  <w:style w:type="character" w:customStyle="1" w:styleId="FooterChar">
    <w:name w:val="Footer Char"/>
    <w:basedOn w:val="DefaultParagraphFont"/>
    <w:link w:val="Footer"/>
    <w:uiPriority w:val="99"/>
    <w:rsid w:val="009879AA"/>
  </w:style>
  <w:style w:type="paragraph" w:styleId="ListParagraph">
    <w:name w:val="List Paragraph"/>
    <w:basedOn w:val="Normal"/>
    <w:uiPriority w:val="34"/>
    <w:qFormat/>
    <w:rsid w:val="009879AA"/>
    <w:pPr>
      <w:ind w:left="720"/>
      <w:contextualSpacing/>
    </w:pPr>
  </w:style>
  <w:style w:type="paragraph" w:styleId="BalloonText">
    <w:name w:val="Balloon Text"/>
    <w:basedOn w:val="Normal"/>
    <w:link w:val="BalloonTextChar"/>
    <w:uiPriority w:val="99"/>
    <w:semiHidden/>
    <w:unhideWhenUsed/>
    <w:rsid w:val="00C375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505"/>
    <w:rPr>
      <w:rFonts w:ascii="Tahoma" w:hAnsi="Tahoma" w:cs="Tahoma"/>
      <w:sz w:val="16"/>
      <w:szCs w:val="16"/>
    </w:rPr>
  </w:style>
  <w:style w:type="character" w:customStyle="1" w:styleId="Heading1Char">
    <w:name w:val="Heading 1 Char"/>
    <w:basedOn w:val="DefaultParagraphFont"/>
    <w:link w:val="Heading1"/>
    <w:uiPriority w:val="99"/>
    <w:rsid w:val="00C960BF"/>
    <w:rPr>
      <w:rFonts w:ascii="Times New Roman" w:eastAsia="Times New Roman" w:hAnsi="Times New Roman" w:cs="Times New Roman"/>
      <w:b/>
      <w:bCs/>
      <w:sz w:val="28"/>
      <w:szCs w:val="24"/>
      <w:lang w:val="en-US"/>
    </w:rPr>
  </w:style>
  <w:style w:type="character" w:styleId="Hyperlink">
    <w:name w:val="Hyperlink"/>
    <w:basedOn w:val="DefaultParagraphFont"/>
    <w:uiPriority w:val="99"/>
    <w:rsid w:val="00C960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eachhousing.com.au" TargetMode="External"/><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office@reachhous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557B-A689-4A48-BB99-4A36E500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REACH LTD</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Byrne</dc:creator>
  <cp:lastModifiedBy>Kymme Forse</cp:lastModifiedBy>
  <cp:revision>13</cp:revision>
  <cp:lastPrinted>2017-07-31T01:46:00Z</cp:lastPrinted>
  <dcterms:created xsi:type="dcterms:W3CDTF">2010-06-17T23:29:00Z</dcterms:created>
  <dcterms:modified xsi:type="dcterms:W3CDTF">2019-07-04T04:11:00Z</dcterms:modified>
</cp:coreProperties>
</file>